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47ED" w14:textId="77777777" w:rsidR="00270256" w:rsidRDefault="00270256" w:rsidP="00F072D5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DESCRIPTION</w:t>
      </w:r>
    </w:p>
    <w:p w14:paraId="4A5E1228" w14:textId="77777777" w:rsidR="00270256" w:rsidRPr="00980491" w:rsidRDefault="00270256" w:rsidP="00270256">
      <w:pPr>
        <w:rPr>
          <w:b/>
          <w:u w:val="single"/>
        </w:rPr>
      </w:pPr>
    </w:p>
    <w:p w14:paraId="15EB782D" w14:textId="7DC3ABE3" w:rsidR="00270256" w:rsidRPr="008469FD" w:rsidRDefault="00270256" w:rsidP="000D099E">
      <w:pPr>
        <w:shd w:val="clear" w:color="auto" w:fill="FCBE42"/>
        <w:outlineLvl w:val="0"/>
        <w:rPr>
          <w:rFonts w:cs="Arial"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t>Job Title:</w:t>
      </w:r>
      <w:r w:rsidR="007A62BD" w:rsidRPr="008469FD">
        <w:rPr>
          <w:rFonts w:cs="Arial"/>
          <w:b/>
          <w:sz w:val="24"/>
          <w:szCs w:val="24"/>
        </w:rPr>
        <w:t xml:space="preserve"> </w:t>
      </w:r>
      <w:r w:rsidR="007A62BD" w:rsidRPr="008469FD">
        <w:rPr>
          <w:rFonts w:cs="Arial"/>
          <w:b/>
          <w:sz w:val="24"/>
          <w:szCs w:val="24"/>
        </w:rPr>
        <w:tab/>
      </w:r>
      <w:r w:rsidR="007A62BD" w:rsidRPr="008469FD">
        <w:rPr>
          <w:rFonts w:cs="Arial"/>
          <w:b/>
          <w:sz w:val="24"/>
          <w:szCs w:val="24"/>
        </w:rPr>
        <w:tab/>
      </w:r>
      <w:r w:rsidR="007A62BD" w:rsidRPr="008469FD">
        <w:rPr>
          <w:rFonts w:cs="Arial"/>
          <w:b/>
          <w:sz w:val="24"/>
          <w:szCs w:val="24"/>
        </w:rPr>
        <w:tab/>
      </w:r>
      <w:r w:rsidR="007A62BD" w:rsidRPr="008469FD">
        <w:rPr>
          <w:rFonts w:cs="Arial"/>
          <w:b/>
          <w:sz w:val="24"/>
          <w:szCs w:val="24"/>
        </w:rPr>
        <w:tab/>
      </w:r>
      <w:r w:rsidR="00A15095" w:rsidRPr="008469FD">
        <w:rPr>
          <w:rFonts w:cs="Arial"/>
          <w:sz w:val="24"/>
          <w:szCs w:val="24"/>
        </w:rPr>
        <w:t>Fundrais</w:t>
      </w:r>
      <w:r w:rsidR="003B64A5">
        <w:rPr>
          <w:rFonts w:cs="Arial"/>
          <w:sz w:val="24"/>
          <w:szCs w:val="24"/>
        </w:rPr>
        <w:t xml:space="preserve">ing and </w:t>
      </w:r>
      <w:r w:rsidR="009E077E">
        <w:rPr>
          <w:rFonts w:cs="Arial"/>
          <w:sz w:val="24"/>
          <w:szCs w:val="24"/>
        </w:rPr>
        <w:t>Co</w:t>
      </w:r>
      <w:r w:rsidR="003B64A5">
        <w:rPr>
          <w:rFonts w:cs="Arial"/>
          <w:sz w:val="24"/>
          <w:szCs w:val="24"/>
        </w:rPr>
        <w:t xml:space="preserve">mmunications </w:t>
      </w:r>
      <w:r w:rsidR="009E077E">
        <w:rPr>
          <w:rFonts w:cs="Arial"/>
          <w:sz w:val="24"/>
          <w:szCs w:val="24"/>
        </w:rPr>
        <w:t>O</w:t>
      </w:r>
      <w:r w:rsidR="003B64A5">
        <w:rPr>
          <w:rFonts w:cs="Arial"/>
          <w:sz w:val="24"/>
          <w:szCs w:val="24"/>
        </w:rPr>
        <w:t>fficer</w:t>
      </w:r>
      <w:r w:rsidR="009E077E">
        <w:rPr>
          <w:rFonts w:cs="Arial"/>
          <w:sz w:val="24"/>
          <w:szCs w:val="24"/>
        </w:rPr>
        <w:t xml:space="preserve"> </w:t>
      </w:r>
    </w:p>
    <w:p w14:paraId="2FA23EA9" w14:textId="157DB223" w:rsidR="003F1331" w:rsidRDefault="00DE6735" w:rsidP="000D099E">
      <w:pPr>
        <w:shd w:val="clear" w:color="auto" w:fill="FCBE42"/>
        <w:rPr>
          <w:rFonts w:cs="Arial"/>
          <w:b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t>Salary:</w:t>
      </w:r>
      <w:r w:rsidR="003F1331" w:rsidRPr="003F1331">
        <w:rPr>
          <w:rFonts w:cs="Arial"/>
          <w:sz w:val="24"/>
          <w:szCs w:val="24"/>
        </w:rPr>
        <w:t xml:space="preserve"> </w:t>
      </w:r>
      <w:r w:rsidR="003F1331">
        <w:rPr>
          <w:rFonts w:cs="Arial"/>
          <w:sz w:val="24"/>
          <w:szCs w:val="24"/>
        </w:rPr>
        <w:tab/>
      </w:r>
      <w:r w:rsidR="003F1331">
        <w:rPr>
          <w:rFonts w:cs="Arial"/>
          <w:sz w:val="24"/>
          <w:szCs w:val="24"/>
        </w:rPr>
        <w:tab/>
      </w:r>
      <w:r w:rsidR="003F1331">
        <w:rPr>
          <w:rFonts w:cs="Arial"/>
          <w:sz w:val="24"/>
          <w:szCs w:val="24"/>
        </w:rPr>
        <w:tab/>
      </w:r>
      <w:r w:rsidR="003F1331">
        <w:rPr>
          <w:rFonts w:cs="Arial"/>
          <w:sz w:val="24"/>
          <w:szCs w:val="24"/>
        </w:rPr>
        <w:tab/>
      </w:r>
      <w:r w:rsidR="003F1331" w:rsidRPr="008469FD">
        <w:rPr>
          <w:rFonts w:cs="Arial"/>
          <w:sz w:val="24"/>
          <w:szCs w:val="24"/>
        </w:rPr>
        <w:t>£</w:t>
      </w:r>
      <w:r w:rsidR="003F1331">
        <w:rPr>
          <w:rFonts w:cs="Arial"/>
          <w:sz w:val="24"/>
          <w:szCs w:val="24"/>
        </w:rPr>
        <w:t>2</w:t>
      </w:r>
      <w:r w:rsidR="00845884">
        <w:rPr>
          <w:rFonts w:cs="Arial"/>
          <w:sz w:val="24"/>
          <w:szCs w:val="24"/>
        </w:rPr>
        <w:t>2</w:t>
      </w:r>
      <w:r w:rsidR="003F1331">
        <w:rPr>
          <w:rFonts w:cs="Arial"/>
          <w:sz w:val="24"/>
          <w:szCs w:val="24"/>
        </w:rPr>
        <w:t xml:space="preserve">,000 - </w:t>
      </w:r>
      <w:r w:rsidR="009C0571">
        <w:rPr>
          <w:rFonts w:cs="Arial"/>
          <w:sz w:val="24"/>
          <w:szCs w:val="24"/>
        </w:rPr>
        <w:t>£</w:t>
      </w:r>
      <w:r w:rsidR="003F1331">
        <w:rPr>
          <w:rFonts w:cs="Arial"/>
          <w:sz w:val="24"/>
          <w:szCs w:val="24"/>
        </w:rPr>
        <w:t>2</w:t>
      </w:r>
      <w:r w:rsidR="00845884">
        <w:rPr>
          <w:rFonts w:cs="Arial"/>
          <w:sz w:val="24"/>
          <w:szCs w:val="24"/>
        </w:rPr>
        <w:t>6</w:t>
      </w:r>
      <w:r w:rsidR="003F1331">
        <w:rPr>
          <w:rFonts w:cs="Arial"/>
          <w:sz w:val="24"/>
          <w:szCs w:val="24"/>
        </w:rPr>
        <w:t>,000</w:t>
      </w:r>
      <w:r w:rsidR="003F1331" w:rsidRPr="008469FD">
        <w:rPr>
          <w:rFonts w:cs="Arial"/>
          <w:sz w:val="24"/>
          <w:szCs w:val="24"/>
        </w:rPr>
        <w:t xml:space="preserve"> pro rata</w:t>
      </w:r>
      <w:r w:rsidR="003F1331">
        <w:rPr>
          <w:rFonts w:cs="Arial"/>
          <w:sz w:val="24"/>
          <w:szCs w:val="24"/>
        </w:rPr>
        <w:t xml:space="preserve"> depending on experience</w:t>
      </w:r>
    </w:p>
    <w:p w14:paraId="3B9A23D5" w14:textId="77777777" w:rsidR="00F83026" w:rsidRPr="008469FD" w:rsidRDefault="00F83026" w:rsidP="000D099E">
      <w:pPr>
        <w:shd w:val="clear" w:color="auto" w:fill="FCBE42"/>
        <w:rPr>
          <w:rFonts w:cs="Arial"/>
          <w:sz w:val="24"/>
          <w:szCs w:val="24"/>
        </w:rPr>
      </w:pPr>
    </w:p>
    <w:p w14:paraId="3863DFAD" w14:textId="0925FFC4" w:rsidR="0065082F" w:rsidRDefault="0065082F" w:rsidP="00F83026">
      <w:pPr>
        <w:shd w:val="clear" w:color="auto" w:fill="FCBE42"/>
        <w:jc w:val="center"/>
        <w:rPr>
          <w:rFonts w:cs="Arial"/>
          <w:b/>
          <w:bCs/>
          <w:sz w:val="24"/>
          <w:szCs w:val="24"/>
        </w:rPr>
      </w:pPr>
      <w:r w:rsidRPr="008469FD">
        <w:rPr>
          <w:rFonts w:cs="Arial"/>
          <w:b/>
          <w:bCs/>
          <w:sz w:val="24"/>
          <w:szCs w:val="24"/>
        </w:rPr>
        <w:t>Closing Date –</w:t>
      </w:r>
      <w:r w:rsidR="00F01955">
        <w:rPr>
          <w:rFonts w:cs="Arial"/>
          <w:b/>
          <w:bCs/>
          <w:sz w:val="24"/>
          <w:szCs w:val="24"/>
        </w:rPr>
        <w:t xml:space="preserve"> </w:t>
      </w:r>
      <w:r w:rsidR="00A36DA5">
        <w:rPr>
          <w:rFonts w:cs="Arial"/>
          <w:b/>
          <w:bCs/>
          <w:sz w:val="24"/>
          <w:szCs w:val="24"/>
        </w:rPr>
        <w:t xml:space="preserve">Tuesday </w:t>
      </w:r>
      <w:r w:rsidR="00045356">
        <w:rPr>
          <w:rFonts w:cs="Arial"/>
          <w:b/>
          <w:bCs/>
          <w:sz w:val="24"/>
          <w:szCs w:val="24"/>
        </w:rPr>
        <w:t>11</w:t>
      </w:r>
      <w:r w:rsidR="00045356" w:rsidRPr="00045356">
        <w:rPr>
          <w:rFonts w:cs="Arial"/>
          <w:b/>
          <w:bCs/>
          <w:sz w:val="24"/>
          <w:szCs w:val="24"/>
          <w:vertAlign w:val="superscript"/>
        </w:rPr>
        <w:t>th</w:t>
      </w:r>
      <w:r w:rsidR="00045356">
        <w:rPr>
          <w:rFonts w:cs="Arial"/>
          <w:b/>
          <w:bCs/>
          <w:sz w:val="24"/>
          <w:szCs w:val="24"/>
        </w:rPr>
        <w:t xml:space="preserve"> Octo</w:t>
      </w:r>
      <w:r w:rsidR="005B283D">
        <w:rPr>
          <w:rFonts w:cs="Arial"/>
          <w:b/>
          <w:bCs/>
          <w:sz w:val="24"/>
          <w:szCs w:val="24"/>
        </w:rPr>
        <w:t>b</w:t>
      </w:r>
      <w:r w:rsidR="00045356">
        <w:rPr>
          <w:rFonts w:cs="Arial"/>
          <w:b/>
          <w:bCs/>
          <w:sz w:val="24"/>
          <w:szCs w:val="24"/>
        </w:rPr>
        <w:t>er</w:t>
      </w:r>
    </w:p>
    <w:p w14:paraId="3CEA1D5B" w14:textId="4A4E7FCE" w:rsidR="00295224" w:rsidRPr="008469FD" w:rsidRDefault="00295224" w:rsidP="00F83026">
      <w:pPr>
        <w:shd w:val="clear" w:color="auto" w:fill="FCBE42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Interviews to take place </w:t>
      </w:r>
      <w:r w:rsidR="005B283D">
        <w:rPr>
          <w:rFonts w:cs="Arial"/>
          <w:b/>
          <w:bCs/>
          <w:sz w:val="24"/>
          <w:szCs w:val="24"/>
        </w:rPr>
        <w:t xml:space="preserve">the week of </w:t>
      </w:r>
      <w:r w:rsidR="00EF675A">
        <w:rPr>
          <w:rFonts w:cs="Arial"/>
          <w:b/>
          <w:bCs/>
          <w:sz w:val="24"/>
          <w:szCs w:val="24"/>
        </w:rPr>
        <w:t>17</w:t>
      </w:r>
      <w:r w:rsidR="00EF675A" w:rsidRPr="00EF675A">
        <w:rPr>
          <w:rFonts w:cs="Arial"/>
          <w:b/>
          <w:bCs/>
          <w:sz w:val="24"/>
          <w:szCs w:val="24"/>
          <w:vertAlign w:val="superscript"/>
        </w:rPr>
        <w:t>th</w:t>
      </w:r>
      <w:r w:rsidR="00EF675A">
        <w:rPr>
          <w:rFonts w:cs="Arial"/>
          <w:b/>
          <w:bCs/>
          <w:sz w:val="24"/>
          <w:szCs w:val="24"/>
        </w:rPr>
        <w:t xml:space="preserve"> October</w:t>
      </w:r>
    </w:p>
    <w:p w14:paraId="6D304AA5" w14:textId="77777777" w:rsidR="00270256" w:rsidRPr="008469FD" w:rsidRDefault="00270256" w:rsidP="00270256">
      <w:pPr>
        <w:rPr>
          <w:rFonts w:cs="Arial"/>
          <w:b/>
          <w:sz w:val="24"/>
          <w:szCs w:val="24"/>
        </w:rPr>
      </w:pPr>
    </w:p>
    <w:p w14:paraId="2648A7B6" w14:textId="1EB36E3A" w:rsidR="009D03AE" w:rsidRPr="008469FD" w:rsidRDefault="00270256" w:rsidP="00A15095">
      <w:pPr>
        <w:ind w:left="5040" w:hanging="5040"/>
        <w:outlineLvl w:val="0"/>
        <w:rPr>
          <w:rFonts w:cs="Arial"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t>Hours:</w:t>
      </w:r>
      <w:r w:rsidR="007A62BD" w:rsidRPr="008469FD">
        <w:rPr>
          <w:rFonts w:cs="Arial"/>
          <w:b/>
          <w:sz w:val="24"/>
          <w:szCs w:val="24"/>
        </w:rPr>
        <w:t xml:space="preserve"> </w:t>
      </w:r>
      <w:r w:rsidR="007A62BD" w:rsidRPr="008469FD">
        <w:rPr>
          <w:rFonts w:cs="Arial"/>
          <w:b/>
          <w:sz w:val="24"/>
          <w:szCs w:val="24"/>
        </w:rPr>
        <w:tab/>
      </w:r>
      <w:r w:rsidR="004F18C2" w:rsidRPr="004F18C2">
        <w:rPr>
          <w:rFonts w:cs="Arial"/>
          <w:bCs/>
          <w:sz w:val="24"/>
          <w:szCs w:val="24"/>
        </w:rPr>
        <w:t>21</w:t>
      </w:r>
      <w:r w:rsidR="00A15095" w:rsidRPr="008469FD">
        <w:rPr>
          <w:rFonts w:cs="Arial"/>
          <w:b/>
          <w:sz w:val="24"/>
          <w:szCs w:val="24"/>
        </w:rPr>
        <w:t xml:space="preserve"> </w:t>
      </w:r>
      <w:r w:rsidR="003E7951" w:rsidRPr="008469FD">
        <w:rPr>
          <w:rFonts w:cs="Arial"/>
          <w:sz w:val="24"/>
          <w:szCs w:val="24"/>
        </w:rPr>
        <w:t>hours per week</w:t>
      </w:r>
      <w:r w:rsidR="00A93154" w:rsidRPr="008469FD">
        <w:rPr>
          <w:rFonts w:cs="Arial"/>
          <w:sz w:val="24"/>
          <w:szCs w:val="24"/>
        </w:rPr>
        <w:t xml:space="preserve"> worked flexibly.</w:t>
      </w:r>
      <w:r w:rsidR="004F62DC" w:rsidRPr="008469FD">
        <w:rPr>
          <w:rFonts w:cs="Arial"/>
          <w:sz w:val="24"/>
          <w:szCs w:val="24"/>
        </w:rPr>
        <w:t xml:space="preserve"> To include</w:t>
      </w:r>
      <w:r w:rsidR="00A15095" w:rsidRPr="008469FD">
        <w:rPr>
          <w:rFonts w:cs="Arial"/>
          <w:sz w:val="24"/>
          <w:szCs w:val="24"/>
        </w:rPr>
        <w:t xml:space="preserve"> w</w:t>
      </w:r>
      <w:r w:rsidR="00424881" w:rsidRPr="008469FD">
        <w:rPr>
          <w:rFonts w:cs="Arial"/>
          <w:sz w:val="24"/>
          <w:szCs w:val="24"/>
        </w:rPr>
        <w:t>eekend</w:t>
      </w:r>
      <w:r w:rsidR="00346F57" w:rsidRPr="008469FD">
        <w:rPr>
          <w:rFonts w:cs="Arial"/>
          <w:sz w:val="24"/>
          <w:szCs w:val="24"/>
        </w:rPr>
        <w:t>s</w:t>
      </w:r>
      <w:r w:rsidR="00A15095" w:rsidRPr="008469FD">
        <w:rPr>
          <w:rFonts w:cs="Arial"/>
          <w:sz w:val="24"/>
          <w:szCs w:val="24"/>
        </w:rPr>
        <w:t xml:space="preserve"> and</w:t>
      </w:r>
      <w:r w:rsidR="00424881" w:rsidRPr="008469FD">
        <w:rPr>
          <w:rFonts w:cs="Arial"/>
          <w:sz w:val="24"/>
          <w:szCs w:val="24"/>
        </w:rPr>
        <w:t xml:space="preserve"> evenings</w:t>
      </w:r>
    </w:p>
    <w:p w14:paraId="4C56B8AC" w14:textId="77777777" w:rsidR="00270256" w:rsidRPr="008469FD" w:rsidRDefault="00270256" w:rsidP="00270256">
      <w:pPr>
        <w:rPr>
          <w:rFonts w:cs="Arial"/>
          <w:sz w:val="24"/>
          <w:szCs w:val="24"/>
        </w:rPr>
      </w:pPr>
    </w:p>
    <w:p w14:paraId="35F78A3B" w14:textId="1C74279F" w:rsidR="00270256" w:rsidRPr="008469FD" w:rsidRDefault="00270256" w:rsidP="007A62BD">
      <w:pPr>
        <w:ind w:left="5040" w:right="-328" w:hanging="5040"/>
        <w:rPr>
          <w:rFonts w:cs="Arial"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t>Responsible to:</w:t>
      </w:r>
      <w:r w:rsidR="007A62BD" w:rsidRPr="008469FD">
        <w:rPr>
          <w:rFonts w:cs="Arial"/>
          <w:b/>
          <w:sz w:val="24"/>
          <w:szCs w:val="24"/>
        </w:rPr>
        <w:tab/>
      </w:r>
      <w:r w:rsidR="00DA0450" w:rsidRPr="008469FD">
        <w:rPr>
          <w:rFonts w:cs="Arial"/>
          <w:sz w:val="24"/>
          <w:szCs w:val="24"/>
        </w:rPr>
        <w:t>Active</w:t>
      </w:r>
      <w:r w:rsidR="0073234B" w:rsidRPr="008469FD">
        <w:rPr>
          <w:rFonts w:cs="Arial"/>
          <w:sz w:val="24"/>
          <w:szCs w:val="24"/>
        </w:rPr>
        <w:t>8 Manager</w:t>
      </w:r>
    </w:p>
    <w:p w14:paraId="747EDAEA" w14:textId="77777777" w:rsidR="00270256" w:rsidRPr="008469FD" w:rsidRDefault="00270256" w:rsidP="00270256">
      <w:pPr>
        <w:rPr>
          <w:rFonts w:cs="Arial"/>
          <w:b/>
          <w:sz w:val="24"/>
          <w:szCs w:val="24"/>
        </w:rPr>
      </w:pPr>
    </w:p>
    <w:p w14:paraId="6CD000A6" w14:textId="0A85D350" w:rsidR="00270256" w:rsidRPr="008469FD" w:rsidRDefault="00270256" w:rsidP="007A62BD">
      <w:pPr>
        <w:ind w:left="5040" w:hanging="5040"/>
        <w:rPr>
          <w:rFonts w:cs="Arial"/>
          <w:b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t>Impor</w:t>
      </w:r>
      <w:r w:rsidR="00586761" w:rsidRPr="008469FD">
        <w:rPr>
          <w:rFonts w:cs="Arial"/>
          <w:b/>
          <w:sz w:val="24"/>
          <w:szCs w:val="24"/>
        </w:rPr>
        <w:t xml:space="preserve">tant Functional </w:t>
      </w:r>
      <w:r w:rsidR="007A62BD" w:rsidRPr="008469FD">
        <w:rPr>
          <w:rFonts w:cs="Arial"/>
          <w:b/>
          <w:sz w:val="24"/>
          <w:szCs w:val="24"/>
        </w:rPr>
        <w:t>Relationships:</w:t>
      </w:r>
      <w:r w:rsidR="007A62BD" w:rsidRPr="008469FD">
        <w:rPr>
          <w:rFonts w:cs="Arial"/>
          <w:b/>
          <w:sz w:val="24"/>
          <w:szCs w:val="24"/>
        </w:rPr>
        <w:tab/>
      </w:r>
      <w:r w:rsidRPr="008469FD">
        <w:rPr>
          <w:rFonts w:cs="Arial"/>
          <w:b/>
          <w:sz w:val="24"/>
          <w:szCs w:val="24"/>
        </w:rPr>
        <w:t>Internal:</w:t>
      </w:r>
      <w:r w:rsidR="007A62BD" w:rsidRPr="008469FD">
        <w:rPr>
          <w:rFonts w:cs="Arial"/>
          <w:b/>
          <w:sz w:val="24"/>
          <w:szCs w:val="24"/>
        </w:rPr>
        <w:t xml:space="preserve"> </w:t>
      </w:r>
      <w:r w:rsidR="007A62BD" w:rsidRPr="008469FD">
        <w:rPr>
          <w:rFonts w:cs="Arial"/>
          <w:sz w:val="24"/>
          <w:szCs w:val="24"/>
        </w:rPr>
        <w:t>Young people</w:t>
      </w:r>
      <w:r w:rsidR="00A15095" w:rsidRPr="008469FD">
        <w:rPr>
          <w:rFonts w:cs="Arial"/>
          <w:sz w:val="24"/>
          <w:szCs w:val="24"/>
        </w:rPr>
        <w:t xml:space="preserve"> and their families</w:t>
      </w:r>
      <w:r w:rsidR="007A62BD" w:rsidRPr="008469FD">
        <w:rPr>
          <w:rFonts w:cs="Arial"/>
          <w:sz w:val="24"/>
          <w:szCs w:val="24"/>
        </w:rPr>
        <w:t xml:space="preserve">, </w:t>
      </w:r>
      <w:r w:rsidR="0073234B" w:rsidRPr="008469FD">
        <w:rPr>
          <w:rFonts w:cs="Arial"/>
          <w:sz w:val="24"/>
          <w:szCs w:val="24"/>
        </w:rPr>
        <w:t>Manager</w:t>
      </w:r>
      <w:r w:rsidR="00314CD8" w:rsidRPr="008469FD">
        <w:rPr>
          <w:rFonts w:cs="Arial"/>
          <w:sz w:val="24"/>
          <w:szCs w:val="24"/>
        </w:rPr>
        <w:t>, Staff, Trustees and Volunteers</w:t>
      </w:r>
    </w:p>
    <w:p w14:paraId="02B5C47D" w14:textId="77777777" w:rsidR="00270256" w:rsidRPr="008469FD" w:rsidRDefault="00270256" w:rsidP="00270256">
      <w:pPr>
        <w:rPr>
          <w:rFonts w:cs="Arial"/>
          <w:b/>
          <w:sz w:val="24"/>
          <w:szCs w:val="24"/>
        </w:rPr>
      </w:pPr>
    </w:p>
    <w:p w14:paraId="123F9D58" w14:textId="4583ADFC" w:rsidR="007A62BD" w:rsidRPr="008469FD" w:rsidRDefault="00270256" w:rsidP="00424881">
      <w:pPr>
        <w:ind w:left="5040"/>
        <w:rPr>
          <w:rFonts w:cs="Arial"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t>External:</w:t>
      </w:r>
      <w:r w:rsidR="007A62BD" w:rsidRPr="008469FD">
        <w:rPr>
          <w:rFonts w:cs="Arial"/>
          <w:b/>
          <w:sz w:val="24"/>
          <w:szCs w:val="24"/>
        </w:rPr>
        <w:t xml:space="preserve"> </w:t>
      </w:r>
      <w:r w:rsidR="00314CD8" w:rsidRPr="008469FD">
        <w:rPr>
          <w:rFonts w:cs="Arial"/>
          <w:sz w:val="24"/>
          <w:szCs w:val="24"/>
        </w:rPr>
        <w:t>Funders, Friends of Active8, a</w:t>
      </w:r>
      <w:r w:rsidR="007A62BD" w:rsidRPr="008469FD">
        <w:rPr>
          <w:rFonts w:cs="Arial"/>
          <w:sz w:val="24"/>
          <w:szCs w:val="24"/>
        </w:rPr>
        <w:t xml:space="preserve">gencies, </w:t>
      </w:r>
      <w:proofErr w:type="gramStart"/>
      <w:r w:rsidR="007A62BD" w:rsidRPr="008469FD">
        <w:rPr>
          <w:rFonts w:cs="Arial"/>
          <w:sz w:val="24"/>
          <w:szCs w:val="24"/>
        </w:rPr>
        <w:t>organisations</w:t>
      </w:r>
      <w:proofErr w:type="gramEnd"/>
      <w:r w:rsidR="007A62BD" w:rsidRPr="008469FD">
        <w:rPr>
          <w:rFonts w:cs="Arial"/>
          <w:sz w:val="24"/>
          <w:szCs w:val="24"/>
        </w:rPr>
        <w:t xml:space="preserve"> and community</w:t>
      </w:r>
      <w:r w:rsidR="00424881" w:rsidRPr="008469FD">
        <w:rPr>
          <w:rFonts w:cs="Arial"/>
          <w:sz w:val="24"/>
          <w:szCs w:val="24"/>
        </w:rPr>
        <w:t xml:space="preserve"> g</w:t>
      </w:r>
      <w:r w:rsidR="007A62BD" w:rsidRPr="008469FD">
        <w:rPr>
          <w:rFonts w:cs="Arial"/>
          <w:sz w:val="24"/>
          <w:szCs w:val="24"/>
        </w:rPr>
        <w:t>roups</w:t>
      </w:r>
    </w:p>
    <w:p w14:paraId="2D83F9B6" w14:textId="77777777" w:rsidR="00A93154" w:rsidRPr="008469FD" w:rsidRDefault="00A93154" w:rsidP="007A62BD">
      <w:pPr>
        <w:ind w:left="5040"/>
        <w:rPr>
          <w:rFonts w:cs="Arial"/>
          <w:sz w:val="24"/>
          <w:szCs w:val="24"/>
        </w:rPr>
      </w:pPr>
    </w:p>
    <w:p w14:paraId="3B0F8333" w14:textId="77777777" w:rsidR="003E7951" w:rsidRPr="008469FD" w:rsidRDefault="00A93154" w:rsidP="00D6519E">
      <w:pPr>
        <w:ind w:left="5040" w:hanging="5040"/>
        <w:rPr>
          <w:rFonts w:cs="Arial"/>
          <w:b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t>Location:</w:t>
      </w:r>
      <w:r w:rsidRPr="008469FD">
        <w:rPr>
          <w:rFonts w:cs="Arial"/>
          <w:b/>
          <w:sz w:val="24"/>
          <w:szCs w:val="24"/>
        </w:rPr>
        <w:tab/>
      </w:r>
      <w:r w:rsidR="00FE6A82" w:rsidRPr="008469FD">
        <w:rPr>
          <w:rFonts w:cs="Arial"/>
          <w:sz w:val="24"/>
          <w:szCs w:val="24"/>
        </w:rPr>
        <w:t>-</w:t>
      </w:r>
      <w:r w:rsidR="00424881" w:rsidRPr="008469FD">
        <w:rPr>
          <w:rFonts w:cs="Arial"/>
          <w:sz w:val="24"/>
          <w:szCs w:val="24"/>
        </w:rPr>
        <w:t xml:space="preserve"> </w:t>
      </w:r>
      <w:r w:rsidR="003E7951" w:rsidRPr="008469FD">
        <w:rPr>
          <w:rFonts w:cs="Arial"/>
          <w:sz w:val="24"/>
          <w:szCs w:val="24"/>
        </w:rPr>
        <w:t>Work from home</w:t>
      </w:r>
      <w:r w:rsidR="002B219C" w:rsidRPr="008469FD">
        <w:rPr>
          <w:rFonts w:cs="Arial"/>
          <w:sz w:val="24"/>
          <w:szCs w:val="24"/>
        </w:rPr>
        <w:t xml:space="preserve"> / </w:t>
      </w:r>
      <w:r w:rsidR="00424881" w:rsidRPr="008469FD">
        <w:rPr>
          <w:rFonts w:cs="Arial"/>
          <w:sz w:val="24"/>
          <w:szCs w:val="24"/>
        </w:rPr>
        <w:t>office</w:t>
      </w:r>
    </w:p>
    <w:p w14:paraId="5D290B53" w14:textId="3DCBB154" w:rsidR="00975C7A" w:rsidRPr="008469FD" w:rsidRDefault="00FE6A82" w:rsidP="003E7951">
      <w:pPr>
        <w:ind w:left="4320" w:firstLine="720"/>
        <w:rPr>
          <w:rFonts w:cs="Arial"/>
          <w:sz w:val="24"/>
          <w:szCs w:val="24"/>
        </w:rPr>
      </w:pPr>
      <w:r w:rsidRPr="008469FD">
        <w:rPr>
          <w:rFonts w:cs="Arial"/>
          <w:sz w:val="24"/>
          <w:szCs w:val="24"/>
        </w:rPr>
        <w:t>-</w:t>
      </w:r>
      <w:r w:rsidR="00424881" w:rsidRPr="008469FD">
        <w:rPr>
          <w:rFonts w:cs="Arial"/>
          <w:sz w:val="24"/>
          <w:szCs w:val="24"/>
        </w:rPr>
        <w:t xml:space="preserve"> </w:t>
      </w:r>
      <w:r w:rsidR="00314CD8" w:rsidRPr="008469FD">
        <w:rPr>
          <w:rFonts w:cs="Arial"/>
          <w:sz w:val="24"/>
          <w:szCs w:val="24"/>
        </w:rPr>
        <w:t>Cornwall</w:t>
      </w:r>
      <w:r w:rsidR="00975C7A" w:rsidRPr="008469FD">
        <w:rPr>
          <w:rFonts w:cs="Arial"/>
          <w:sz w:val="24"/>
          <w:szCs w:val="24"/>
        </w:rPr>
        <w:t xml:space="preserve"> wide cover</w:t>
      </w:r>
    </w:p>
    <w:p w14:paraId="0AA45A27" w14:textId="2E60B2B4" w:rsidR="00975C7A" w:rsidRPr="008469FD" w:rsidRDefault="00FE6A82" w:rsidP="003E7951">
      <w:pPr>
        <w:ind w:left="5040"/>
        <w:rPr>
          <w:rFonts w:cs="Arial"/>
          <w:sz w:val="24"/>
          <w:szCs w:val="24"/>
        </w:rPr>
      </w:pPr>
      <w:r w:rsidRPr="008469FD">
        <w:rPr>
          <w:rFonts w:cs="Arial"/>
          <w:sz w:val="24"/>
          <w:szCs w:val="24"/>
        </w:rPr>
        <w:t>-</w:t>
      </w:r>
      <w:r w:rsidR="00424881" w:rsidRPr="008469FD">
        <w:rPr>
          <w:rFonts w:cs="Arial"/>
          <w:sz w:val="24"/>
          <w:szCs w:val="24"/>
        </w:rPr>
        <w:t xml:space="preserve"> </w:t>
      </w:r>
      <w:r w:rsidR="00975C7A" w:rsidRPr="008469FD">
        <w:rPr>
          <w:rFonts w:cs="Arial"/>
          <w:sz w:val="24"/>
          <w:szCs w:val="24"/>
        </w:rPr>
        <w:t xml:space="preserve">1 </w:t>
      </w:r>
      <w:r w:rsidR="00E212D3" w:rsidRPr="008469FD">
        <w:rPr>
          <w:rFonts w:cs="Arial"/>
          <w:sz w:val="24"/>
          <w:szCs w:val="24"/>
        </w:rPr>
        <w:t xml:space="preserve">day </w:t>
      </w:r>
      <w:r w:rsidR="009A5727" w:rsidRPr="008469FD">
        <w:rPr>
          <w:rFonts w:cs="Arial"/>
          <w:sz w:val="24"/>
          <w:szCs w:val="24"/>
        </w:rPr>
        <w:t xml:space="preserve">a </w:t>
      </w:r>
      <w:r w:rsidR="004F18C2">
        <w:rPr>
          <w:rFonts w:cs="Arial"/>
          <w:sz w:val="24"/>
          <w:szCs w:val="24"/>
        </w:rPr>
        <w:t>fortnight</w:t>
      </w:r>
      <w:r w:rsidR="009A5727" w:rsidRPr="008469FD">
        <w:rPr>
          <w:rFonts w:cs="Arial"/>
          <w:sz w:val="24"/>
          <w:szCs w:val="24"/>
        </w:rPr>
        <w:t xml:space="preserve"> minimum</w:t>
      </w:r>
      <w:r w:rsidR="003F587A" w:rsidRPr="008469FD">
        <w:rPr>
          <w:rFonts w:cs="Arial"/>
          <w:sz w:val="24"/>
          <w:szCs w:val="24"/>
        </w:rPr>
        <w:t xml:space="preserve"> </w:t>
      </w:r>
      <w:r w:rsidR="00975C7A" w:rsidRPr="008469FD">
        <w:rPr>
          <w:rFonts w:cs="Arial"/>
          <w:sz w:val="24"/>
          <w:szCs w:val="24"/>
        </w:rPr>
        <w:t xml:space="preserve">at nominated office in </w:t>
      </w:r>
      <w:r w:rsidR="00424881" w:rsidRPr="008469FD">
        <w:rPr>
          <w:rFonts w:cs="Arial"/>
          <w:sz w:val="24"/>
          <w:szCs w:val="24"/>
        </w:rPr>
        <w:t>Victoria</w:t>
      </w:r>
      <w:r w:rsidR="007B3428" w:rsidRPr="008469FD">
        <w:rPr>
          <w:rFonts w:cs="Arial"/>
          <w:sz w:val="24"/>
          <w:szCs w:val="24"/>
        </w:rPr>
        <w:t>, Roche, PL26 8LG</w:t>
      </w:r>
    </w:p>
    <w:p w14:paraId="745F845C" w14:textId="77777777" w:rsidR="008A5C76" w:rsidRDefault="008A5C76" w:rsidP="00F072D5">
      <w:pPr>
        <w:outlineLvl w:val="0"/>
        <w:rPr>
          <w:rFonts w:cs="Arial"/>
          <w:b/>
          <w:sz w:val="24"/>
          <w:szCs w:val="24"/>
        </w:rPr>
      </w:pPr>
    </w:p>
    <w:p w14:paraId="3D430AA4" w14:textId="77777777" w:rsidR="000563A8" w:rsidRDefault="00270256" w:rsidP="000563A8">
      <w:pPr>
        <w:outlineLvl w:val="0"/>
        <w:rPr>
          <w:rFonts w:cs="Arial"/>
          <w:b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t>Main purpose of Job:</w:t>
      </w:r>
    </w:p>
    <w:p w14:paraId="12951CCE" w14:textId="77777777" w:rsidR="000563A8" w:rsidRDefault="000563A8" w:rsidP="000563A8">
      <w:pPr>
        <w:outlineLvl w:val="0"/>
        <w:rPr>
          <w:rFonts w:cs="Arial"/>
          <w:b/>
          <w:sz w:val="24"/>
          <w:szCs w:val="24"/>
        </w:rPr>
      </w:pPr>
    </w:p>
    <w:p w14:paraId="5F9DAC51" w14:textId="47D11421" w:rsidR="00346F57" w:rsidRPr="000563A8" w:rsidRDefault="000563A8" w:rsidP="000563A8">
      <w:pPr>
        <w:outlineLvl w:val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Overall - t</w:t>
      </w:r>
      <w:r w:rsidR="00346F57" w:rsidRPr="008469FD">
        <w:rPr>
          <w:rFonts w:cs="Arial"/>
          <w:sz w:val="24"/>
          <w:szCs w:val="24"/>
        </w:rPr>
        <w:t xml:space="preserve">o </w:t>
      </w:r>
      <w:r w:rsidR="00DB4F22" w:rsidRPr="008469FD">
        <w:rPr>
          <w:rFonts w:cs="Arial"/>
          <w:sz w:val="24"/>
          <w:szCs w:val="24"/>
        </w:rPr>
        <w:t xml:space="preserve">ensure that Active8 </w:t>
      </w:r>
      <w:r>
        <w:rPr>
          <w:rFonts w:cs="Arial"/>
          <w:sz w:val="24"/>
          <w:szCs w:val="24"/>
        </w:rPr>
        <w:t xml:space="preserve">generates </w:t>
      </w:r>
      <w:r w:rsidR="00B15B6A">
        <w:rPr>
          <w:rFonts w:cs="Arial"/>
          <w:sz w:val="24"/>
          <w:szCs w:val="24"/>
        </w:rPr>
        <w:t>sufficient</w:t>
      </w:r>
      <w:r>
        <w:rPr>
          <w:rFonts w:cs="Arial"/>
          <w:sz w:val="24"/>
          <w:szCs w:val="24"/>
        </w:rPr>
        <w:t xml:space="preserve"> funds </w:t>
      </w:r>
      <w:r w:rsidR="00DB4F22" w:rsidRPr="008469FD">
        <w:rPr>
          <w:rFonts w:cs="Arial"/>
          <w:sz w:val="24"/>
          <w:szCs w:val="24"/>
        </w:rPr>
        <w:t>to achieve its aims and objectives</w:t>
      </w:r>
      <w:r>
        <w:rPr>
          <w:rFonts w:cs="Arial"/>
          <w:sz w:val="24"/>
          <w:szCs w:val="24"/>
        </w:rPr>
        <w:t xml:space="preserve"> (income budge</w:t>
      </w:r>
      <w:r w:rsidR="00305204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 of £</w:t>
      </w:r>
      <w:r w:rsidR="007A0602">
        <w:rPr>
          <w:rFonts w:cs="Arial"/>
          <w:sz w:val="24"/>
          <w:szCs w:val="24"/>
        </w:rPr>
        <w:t>1</w:t>
      </w:r>
      <w:r w:rsidR="00121E52">
        <w:rPr>
          <w:rFonts w:cs="Arial"/>
          <w:sz w:val="24"/>
          <w:szCs w:val="24"/>
        </w:rPr>
        <w:t>79</w:t>
      </w:r>
      <w:r w:rsidR="007A0602">
        <w:rPr>
          <w:rFonts w:cs="Arial"/>
          <w:sz w:val="24"/>
          <w:szCs w:val="24"/>
        </w:rPr>
        <w:t>,</w:t>
      </w:r>
      <w:r w:rsidR="00B15B6A">
        <w:rPr>
          <w:rFonts w:cs="Arial"/>
          <w:sz w:val="24"/>
          <w:szCs w:val="24"/>
        </w:rPr>
        <w:t>000</w:t>
      </w:r>
      <w:r>
        <w:rPr>
          <w:rFonts w:cs="Arial"/>
          <w:sz w:val="24"/>
          <w:szCs w:val="24"/>
        </w:rPr>
        <w:t xml:space="preserve"> in 2022/23 of which £</w:t>
      </w:r>
      <w:r w:rsidR="00B15B6A">
        <w:rPr>
          <w:rFonts w:cs="Arial"/>
          <w:sz w:val="24"/>
          <w:szCs w:val="24"/>
        </w:rPr>
        <w:t>1</w:t>
      </w:r>
      <w:r w:rsidR="00FD63EC">
        <w:rPr>
          <w:rFonts w:cs="Arial"/>
          <w:sz w:val="24"/>
          <w:szCs w:val="24"/>
        </w:rPr>
        <w:t>26</w:t>
      </w:r>
      <w:r w:rsidR="00B15B6A">
        <w:rPr>
          <w:rFonts w:cs="Arial"/>
          <w:sz w:val="24"/>
          <w:szCs w:val="24"/>
        </w:rPr>
        <w:t>,000</w:t>
      </w:r>
      <w:r>
        <w:rPr>
          <w:rFonts w:cs="Arial"/>
          <w:sz w:val="24"/>
          <w:szCs w:val="24"/>
        </w:rPr>
        <w:t xml:space="preserve"> is secured)</w:t>
      </w:r>
      <w:r w:rsidR="00DB4F22" w:rsidRPr="008469FD">
        <w:rPr>
          <w:rFonts w:cs="Arial"/>
          <w:sz w:val="24"/>
          <w:szCs w:val="24"/>
        </w:rPr>
        <w:t xml:space="preserve">. </w:t>
      </w:r>
      <w:r w:rsidR="00346F57" w:rsidRPr="008469FD">
        <w:rPr>
          <w:rFonts w:cs="Arial"/>
          <w:sz w:val="24"/>
          <w:szCs w:val="24"/>
        </w:rPr>
        <w:t xml:space="preserve"> </w:t>
      </w:r>
    </w:p>
    <w:p w14:paraId="695919F9" w14:textId="77777777" w:rsidR="00346F57" w:rsidRPr="008469FD" w:rsidRDefault="00346F57" w:rsidP="00270256">
      <w:pPr>
        <w:rPr>
          <w:rFonts w:cs="Arial"/>
          <w:sz w:val="24"/>
          <w:szCs w:val="24"/>
        </w:rPr>
      </w:pPr>
    </w:p>
    <w:p w14:paraId="0DC5A11D" w14:textId="6549BCD3" w:rsidR="00E1484A" w:rsidRDefault="000563A8" w:rsidP="002702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identify,</w:t>
      </w:r>
      <w:r w:rsidR="00346F57" w:rsidRPr="008469FD">
        <w:rPr>
          <w:rFonts w:cs="Arial"/>
          <w:sz w:val="24"/>
          <w:szCs w:val="24"/>
        </w:rPr>
        <w:t xml:space="preserve"> </w:t>
      </w:r>
      <w:r w:rsidR="00DB4F22" w:rsidRPr="008469FD">
        <w:rPr>
          <w:rFonts w:cs="Arial"/>
          <w:sz w:val="24"/>
          <w:szCs w:val="24"/>
        </w:rPr>
        <w:t xml:space="preserve">research and apply for </w:t>
      </w:r>
      <w:r>
        <w:rPr>
          <w:rFonts w:cs="Arial"/>
          <w:sz w:val="24"/>
          <w:szCs w:val="24"/>
        </w:rPr>
        <w:t>funding</w:t>
      </w:r>
      <w:r w:rsidR="00DB4F22" w:rsidRPr="008469F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as well as build and maintain excellent relationships with past and potential funders</w:t>
      </w:r>
      <w:r w:rsidR="00E1484A">
        <w:rPr>
          <w:rFonts w:cs="Arial"/>
          <w:sz w:val="24"/>
          <w:szCs w:val="24"/>
        </w:rPr>
        <w:t xml:space="preserve">. </w:t>
      </w:r>
    </w:p>
    <w:p w14:paraId="50793977" w14:textId="77777777" w:rsidR="00E1484A" w:rsidRDefault="00E1484A" w:rsidP="00270256">
      <w:pPr>
        <w:rPr>
          <w:rFonts w:cs="Arial"/>
          <w:sz w:val="24"/>
          <w:szCs w:val="24"/>
        </w:rPr>
      </w:pPr>
    </w:p>
    <w:p w14:paraId="3B0CBA35" w14:textId="7CA044AE" w:rsidR="00E1484A" w:rsidRDefault="000563A8" w:rsidP="002702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DB4F22" w:rsidRPr="008469FD">
        <w:rPr>
          <w:rFonts w:cs="Arial"/>
          <w:sz w:val="24"/>
          <w:szCs w:val="24"/>
        </w:rPr>
        <w:t xml:space="preserve">build relationships </w:t>
      </w:r>
      <w:r>
        <w:rPr>
          <w:rFonts w:cs="Arial"/>
          <w:sz w:val="24"/>
          <w:szCs w:val="24"/>
        </w:rPr>
        <w:t xml:space="preserve">and secure support from a </w:t>
      </w:r>
      <w:r w:rsidR="00E1484A">
        <w:rPr>
          <w:rFonts w:cs="Arial"/>
          <w:sz w:val="24"/>
          <w:szCs w:val="24"/>
        </w:rPr>
        <w:t xml:space="preserve">range of </w:t>
      </w:r>
      <w:r>
        <w:rPr>
          <w:rFonts w:cs="Arial"/>
          <w:sz w:val="24"/>
          <w:szCs w:val="24"/>
        </w:rPr>
        <w:t xml:space="preserve">other </w:t>
      </w:r>
      <w:r w:rsidR="00E1484A">
        <w:rPr>
          <w:rFonts w:cs="Arial"/>
          <w:sz w:val="24"/>
          <w:szCs w:val="24"/>
        </w:rPr>
        <w:t>groups</w:t>
      </w:r>
      <w:r>
        <w:rPr>
          <w:rFonts w:cs="Arial"/>
          <w:sz w:val="24"/>
          <w:szCs w:val="24"/>
        </w:rPr>
        <w:t xml:space="preserve"> and organisations</w:t>
      </w:r>
      <w:r w:rsidR="00E1484A">
        <w:rPr>
          <w:rFonts w:cs="Arial"/>
          <w:sz w:val="24"/>
          <w:szCs w:val="24"/>
        </w:rPr>
        <w:t xml:space="preserve"> including businesses</w:t>
      </w:r>
      <w:r>
        <w:rPr>
          <w:rFonts w:cs="Arial"/>
          <w:sz w:val="24"/>
          <w:szCs w:val="24"/>
        </w:rPr>
        <w:t xml:space="preserve"> and community groups including other </w:t>
      </w:r>
      <w:r w:rsidR="00E1484A">
        <w:rPr>
          <w:rFonts w:cs="Arial"/>
          <w:sz w:val="24"/>
          <w:szCs w:val="24"/>
        </w:rPr>
        <w:t xml:space="preserve">charities. </w:t>
      </w:r>
      <w:r w:rsidR="00DB4F22" w:rsidRPr="008469FD">
        <w:rPr>
          <w:rFonts w:cs="Arial"/>
          <w:sz w:val="24"/>
          <w:szCs w:val="24"/>
        </w:rPr>
        <w:t xml:space="preserve"> </w:t>
      </w:r>
    </w:p>
    <w:p w14:paraId="1071EEFF" w14:textId="57382732" w:rsidR="00E1484A" w:rsidRDefault="00E1484A" w:rsidP="00270256">
      <w:pPr>
        <w:rPr>
          <w:rFonts w:cs="Arial"/>
          <w:sz w:val="24"/>
          <w:szCs w:val="24"/>
        </w:rPr>
      </w:pPr>
    </w:p>
    <w:p w14:paraId="20448BC6" w14:textId="3303B0DD" w:rsidR="00E1484A" w:rsidRDefault="00C54249" w:rsidP="002702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E1484A">
        <w:rPr>
          <w:rFonts w:cs="Arial"/>
          <w:sz w:val="24"/>
          <w:szCs w:val="24"/>
        </w:rPr>
        <w:t xml:space="preserve">romotion of Active8 and </w:t>
      </w:r>
      <w:r w:rsidR="00B15B6A">
        <w:rPr>
          <w:rFonts w:cs="Arial"/>
          <w:sz w:val="24"/>
          <w:szCs w:val="24"/>
        </w:rPr>
        <w:t>its</w:t>
      </w:r>
      <w:r w:rsidR="000563A8">
        <w:rPr>
          <w:rFonts w:cs="Arial"/>
          <w:sz w:val="24"/>
          <w:szCs w:val="24"/>
        </w:rPr>
        <w:t xml:space="preserve"> work </w:t>
      </w:r>
      <w:r w:rsidR="00E1484A">
        <w:rPr>
          <w:rFonts w:cs="Arial"/>
          <w:sz w:val="24"/>
          <w:szCs w:val="24"/>
        </w:rPr>
        <w:t xml:space="preserve">through local and national publicity in various ways including social media. </w:t>
      </w:r>
    </w:p>
    <w:p w14:paraId="3411E905" w14:textId="2E2539DD" w:rsidR="00F83026" w:rsidRDefault="00F83026" w:rsidP="00270256">
      <w:pPr>
        <w:rPr>
          <w:rFonts w:cs="Arial"/>
          <w:sz w:val="24"/>
          <w:szCs w:val="24"/>
        </w:rPr>
      </w:pPr>
    </w:p>
    <w:p w14:paraId="2AC1AB2E" w14:textId="24CF102B" w:rsidR="00346F57" w:rsidRPr="008469FD" w:rsidRDefault="00E1484A" w:rsidP="002702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DB4F22" w:rsidRPr="008469FD">
        <w:rPr>
          <w:rFonts w:cs="Arial"/>
          <w:sz w:val="24"/>
          <w:szCs w:val="24"/>
        </w:rPr>
        <w:t>upport members</w:t>
      </w:r>
      <w:r w:rsidR="007805AF" w:rsidRPr="008469FD">
        <w:rPr>
          <w:rFonts w:cs="Arial"/>
          <w:sz w:val="24"/>
          <w:szCs w:val="24"/>
        </w:rPr>
        <w:t xml:space="preserve">, </w:t>
      </w:r>
      <w:r w:rsidR="00DB4F22" w:rsidRPr="008469FD">
        <w:rPr>
          <w:rFonts w:cs="Arial"/>
          <w:sz w:val="24"/>
          <w:szCs w:val="24"/>
        </w:rPr>
        <w:t xml:space="preserve">their </w:t>
      </w:r>
      <w:proofErr w:type="gramStart"/>
      <w:r w:rsidR="00DB4F22" w:rsidRPr="008469FD">
        <w:rPr>
          <w:rFonts w:cs="Arial"/>
          <w:sz w:val="24"/>
          <w:szCs w:val="24"/>
        </w:rPr>
        <w:t>families</w:t>
      </w:r>
      <w:proofErr w:type="gramEnd"/>
      <w:r w:rsidR="007805AF" w:rsidRPr="008469FD">
        <w:rPr>
          <w:rFonts w:cs="Arial"/>
          <w:sz w:val="24"/>
          <w:szCs w:val="24"/>
        </w:rPr>
        <w:t xml:space="preserve"> and the public</w:t>
      </w:r>
      <w:r w:rsidR="00DB4F22" w:rsidRPr="008469FD">
        <w:rPr>
          <w:rFonts w:cs="Arial"/>
          <w:sz w:val="24"/>
          <w:szCs w:val="24"/>
        </w:rPr>
        <w:t xml:space="preserve"> to run fundraising events</w:t>
      </w:r>
      <w:r w:rsidR="007805AF" w:rsidRPr="008469FD">
        <w:rPr>
          <w:rFonts w:cs="Arial"/>
          <w:sz w:val="24"/>
          <w:szCs w:val="24"/>
        </w:rPr>
        <w:t xml:space="preserve"> for Active8</w:t>
      </w:r>
      <w:r w:rsidR="00DB4F22" w:rsidRPr="008469FD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as well as </w:t>
      </w:r>
      <w:r w:rsidR="0033317C" w:rsidRPr="008469FD">
        <w:rPr>
          <w:rFonts w:cs="Arial"/>
          <w:sz w:val="24"/>
          <w:szCs w:val="24"/>
        </w:rPr>
        <w:t>plan</w:t>
      </w:r>
      <w:r>
        <w:rPr>
          <w:rFonts w:cs="Arial"/>
          <w:sz w:val="24"/>
          <w:szCs w:val="24"/>
        </w:rPr>
        <w:t>ning</w:t>
      </w:r>
      <w:r w:rsidR="0033317C" w:rsidRPr="008469FD">
        <w:rPr>
          <w:rFonts w:cs="Arial"/>
          <w:sz w:val="24"/>
          <w:szCs w:val="24"/>
        </w:rPr>
        <w:t xml:space="preserve"> and run</w:t>
      </w:r>
      <w:r>
        <w:rPr>
          <w:rFonts w:cs="Arial"/>
          <w:sz w:val="24"/>
          <w:szCs w:val="24"/>
        </w:rPr>
        <w:t>ning</w:t>
      </w:r>
      <w:r w:rsidR="00DB4F22" w:rsidRPr="008469FD">
        <w:rPr>
          <w:rFonts w:cs="Arial"/>
          <w:sz w:val="24"/>
          <w:szCs w:val="24"/>
        </w:rPr>
        <w:t xml:space="preserve"> Active8 family </w:t>
      </w:r>
      <w:r w:rsidR="008469FD" w:rsidRPr="008469FD">
        <w:rPr>
          <w:rFonts w:cs="Arial"/>
          <w:sz w:val="24"/>
          <w:szCs w:val="24"/>
        </w:rPr>
        <w:t xml:space="preserve">fun </w:t>
      </w:r>
      <w:r w:rsidR="00DB4F22" w:rsidRPr="008469FD">
        <w:rPr>
          <w:rFonts w:cs="Arial"/>
          <w:sz w:val="24"/>
          <w:szCs w:val="24"/>
        </w:rPr>
        <w:t xml:space="preserve">days.  </w:t>
      </w:r>
    </w:p>
    <w:p w14:paraId="5BF1A134" w14:textId="3A9522F4" w:rsidR="008A5C76" w:rsidRDefault="008A5C76" w:rsidP="00F072D5">
      <w:pPr>
        <w:outlineLvl w:val="0"/>
        <w:rPr>
          <w:rFonts w:cs="Arial"/>
          <w:b/>
          <w:sz w:val="24"/>
          <w:szCs w:val="24"/>
        </w:rPr>
      </w:pPr>
    </w:p>
    <w:p w14:paraId="066AAF21" w14:textId="45CD3937" w:rsidR="00E22075" w:rsidRDefault="00E22075" w:rsidP="00F072D5">
      <w:pPr>
        <w:outlineLvl w:val="0"/>
        <w:rPr>
          <w:rFonts w:cs="Arial"/>
          <w:b/>
          <w:sz w:val="24"/>
          <w:szCs w:val="24"/>
        </w:rPr>
      </w:pPr>
    </w:p>
    <w:p w14:paraId="6D18BD9B" w14:textId="692EE036" w:rsidR="00E22075" w:rsidRDefault="00E22075" w:rsidP="00F072D5">
      <w:pPr>
        <w:outlineLvl w:val="0"/>
        <w:rPr>
          <w:rFonts w:cs="Arial"/>
          <w:b/>
          <w:sz w:val="24"/>
          <w:szCs w:val="24"/>
        </w:rPr>
      </w:pPr>
    </w:p>
    <w:p w14:paraId="465C7007" w14:textId="63429269" w:rsidR="00E22075" w:rsidRDefault="00E22075" w:rsidP="00F072D5">
      <w:pPr>
        <w:outlineLvl w:val="0"/>
        <w:rPr>
          <w:rFonts w:cs="Arial"/>
          <w:b/>
          <w:sz w:val="24"/>
          <w:szCs w:val="24"/>
        </w:rPr>
      </w:pPr>
    </w:p>
    <w:p w14:paraId="0BF7A622" w14:textId="77777777" w:rsidR="00E22075" w:rsidRDefault="00E22075" w:rsidP="00F072D5">
      <w:pPr>
        <w:outlineLvl w:val="0"/>
        <w:rPr>
          <w:rFonts w:cs="Arial"/>
          <w:b/>
          <w:sz w:val="24"/>
          <w:szCs w:val="24"/>
        </w:rPr>
      </w:pPr>
    </w:p>
    <w:p w14:paraId="2AE4B6F7" w14:textId="234BDDD3" w:rsidR="000204F0" w:rsidRDefault="000204F0" w:rsidP="00F072D5">
      <w:pPr>
        <w:outlineLvl w:val="0"/>
        <w:rPr>
          <w:rFonts w:cs="Arial"/>
          <w:b/>
          <w:sz w:val="24"/>
          <w:szCs w:val="24"/>
        </w:rPr>
      </w:pPr>
    </w:p>
    <w:p w14:paraId="3089B50E" w14:textId="77777777" w:rsidR="000204F0" w:rsidRDefault="000204F0" w:rsidP="00F072D5">
      <w:pPr>
        <w:outlineLvl w:val="0"/>
        <w:rPr>
          <w:rFonts w:cs="Arial"/>
          <w:b/>
          <w:sz w:val="24"/>
          <w:szCs w:val="24"/>
        </w:rPr>
      </w:pPr>
    </w:p>
    <w:p w14:paraId="1EB26C6C" w14:textId="5FC224BA" w:rsidR="00270256" w:rsidRPr="008469FD" w:rsidRDefault="00270256" w:rsidP="00F072D5">
      <w:pPr>
        <w:outlineLvl w:val="0"/>
        <w:rPr>
          <w:rFonts w:cs="Arial"/>
          <w:b/>
          <w:sz w:val="24"/>
          <w:szCs w:val="24"/>
        </w:rPr>
      </w:pPr>
      <w:r w:rsidRPr="008469FD">
        <w:rPr>
          <w:rFonts w:cs="Arial"/>
          <w:b/>
          <w:sz w:val="24"/>
          <w:szCs w:val="24"/>
        </w:rPr>
        <w:lastRenderedPageBreak/>
        <w:t>Main Duties and Responsibilities: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820"/>
      </w:tblGrid>
      <w:tr w:rsidR="00227B30" w:rsidRPr="008469FD" w14:paraId="6EB4B191" w14:textId="77777777" w:rsidTr="000F5999">
        <w:tc>
          <w:tcPr>
            <w:tcW w:w="828" w:type="dxa"/>
          </w:tcPr>
          <w:p w14:paraId="3DF63BA2" w14:textId="77777777" w:rsidR="00227B30" w:rsidRPr="008469FD" w:rsidRDefault="00227B30" w:rsidP="00227B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14:paraId="2A5A8BDF" w14:textId="77777777" w:rsidR="00227B30" w:rsidRPr="008469FD" w:rsidRDefault="00227B30" w:rsidP="00227B30">
            <w:pPr>
              <w:rPr>
                <w:rFonts w:cs="Arial"/>
                <w:sz w:val="24"/>
                <w:szCs w:val="24"/>
              </w:rPr>
            </w:pPr>
          </w:p>
        </w:tc>
      </w:tr>
      <w:tr w:rsidR="00227B30" w:rsidRPr="008469FD" w14:paraId="776A3914" w14:textId="77777777" w:rsidTr="000F5999">
        <w:tc>
          <w:tcPr>
            <w:tcW w:w="828" w:type="dxa"/>
          </w:tcPr>
          <w:p w14:paraId="250CF36D" w14:textId="77777777" w:rsidR="00227B30" w:rsidRPr="00303D0C" w:rsidRDefault="006552EE" w:rsidP="00227B30">
            <w:pPr>
              <w:rPr>
                <w:rFonts w:cs="Arial"/>
                <w:sz w:val="24"/>
                <w:szCs w:val="24"/>
              </w:rPr>
            </w:pPr>
            <w:r w:rsidRPr="00303D0C">
              <w:rPr>
                <w:rFonts w:cs="Arial"/>
                <w:sz w:val="24"/>
                <w:szCs w:val="24"/>
              </w:rPr>
              <w:t>1</w:t>
            </w:r>
            <w:r w:rsidR="00227B30" w:rsidRPr="00303D0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14:paraId="7CE357DD" w14:textId="77777777" w:rsidR="005C41DD" w:rsidRPr="00303D0C" w:rsidRDefault="008C071F" w:rsidP="00227B30">
            <w:pPr>
              <w:rPr>
                <w:rFonts w:cs="Arial"/>
                <w:sz w:val="24"/>
                <w:szCs w:val="24"/>
              </w:rPr>
            </w:pPr>
            <w:r w:rsidRPr="00303D0C">
              <w:rPr>
                <w:rFonts w:cs="Arial"/>
                <w:sz w:val="24"/>
                <w:szCs w:val="24"/>
              </w:rPr>
              <w:t>Core duties include</w:t>
            </w:r>
          </w:p>
          <w:p w14:paraId="2E6FFA3C" w14:textId="1EABF124" w:rsidR="0033317C" w:rsidRPr="00303D0C" w:rsidRDefault="0033317C" w:rsidP="00C83DE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303D0C">
              <w:rPr>
                <w:rFonts w:cs="Arial"/>
                <w:sz w:val="24"/>
                <w:szCs w:val="24"/>
              </w:rPr>
              <w:t xml:space="preserve">To develop a comprehensive income generation plan </w:t>
            </w:r>
            <w:r w:rsidR="0094492E" w:rsidRPr="00303D0C">
              <w:rPr>
                <w:rFonts w:cs="Arial"/>
                <w:sz w:val="24"/>
                <w:szCs w:val="24"/>
              </w:rPr>
              <w:t xml:space="preserve">and secure sufficient funds </w:t>
            </w:r>
            <w:r w:rsidRPr="00303D0C">
              <w:rPr>
                <w:rFonts w:cs="Arial"/>
                <w:sz w:val="24"/>
                <w:szCs w:val="24"/>
              </w:rPr>
              <w:t>with</w:t>
            </w:r>
            <w:r w:rsidR="0094492E" w:rsidRPr="00303D0C">
              <w:rPr>
                <w:rFonts w:cs="Arial"/>
                <w:sz w:val="24"/>
                <w:szCs w:val="24"/>
              </w:rPr>
              <w:t>in</w:t>
            </w:r>
            <w:r w:rsidRPr="00303D0C">
              <w:rPr>
                <w:rFonts w:cs="Arial"/>
                <w:sz w:val="24"/>
                <w:szCs w:val="24"/>
              </w:rPr>
              <w:t xml:space="preserve"> five distinctive areas: community fundraising, grants and trusts, corporate fundraising, individual/legacy giving and events</w:t>
            </w:r>
            <w:r w:rsidR="0094492E" w:rsidRPr="00303D0C">
              <w:rPr>
                <w:rFonts w:cs="Arial"/>
                <w:sz w:val="24"/>
                <w:szCs w:val="24"/>
              </w:rPr>
              <w:t xml:space="preserve">. This will include supporting all aspects of community events, promoting online giving, writing </w:t>
            </w:r>
            <w:r w:rsidR="000563A8" w:rsidRPr="00303D0C">
              <w:rPr>
                <w:rFonts w:cs="Arial"/>
                <w:sz w:val="24"/>
                <w:szCs w:val="24"/>
              </w:rPr>
              <w:t>grant applications/</w:t>
            </w:r>
            <w:r w:rsidR="0094492E" w:rsidRPr="00303D0C">
              <w:rPr>
                <w:rFonts w:cs="Arial"/>
                <w:sz w:val="24"/>
                <w:szCs w:val="24"/>
              </w:rPr>
              <w:t>proposals, maximising Gift Aid, liaising with local businesses</w:t>
            </w:r>
            <w:r w:rsidR="00303D0C" w:rsidRPr="00303D0C">
              <w:rPr>
                <w:rFonts w:cs="Arial"/>
                <w:sz w:val="24"/>
                <w:szCs w:val="24"/>
              </w:rPr>
              <w:t>.</w:t>
            </w:r>
          </w:p>
          <w:p w14:paraId="454EB13E" w14:textId="1F9AF475" w:rsidR="00303D0C" w:rsidRPr="00303D0C" w:rsidRDefault="00303D0C" w:rsidP="00303D0C">
            <w:pPr>
              <w:pStyle w:val="pf0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36C5A">
              <w:rPr>
                <w:rStyle w:val="cf01"/>
                <w:rFonts w:ascii="Arial" w:hAnsi="Arial" w:cs="Arial"/>
                <w:sz w:val="24"/>
                <w:szCs w:val="24"/>
              </w:rPr>
              <w:t>Ensuring that all fundraising activities and data is stored in a way that is legal</w:t>
            </w:r>
            <w:r w:rsidR="006A60D0" w:rsidRPr="00C36C5A">
              <w:rPr>
                <w:rStyle w:val="cf01"/>
                <w:rFonts w:ascii="Arial" w:hAnsi="Arial" w:cs="Arial"/>
                <w:sz w:val="24"/>
                <w:szCs w:val="24"/>
              </w:rPr>
              <w:t>, data protection compliant</w:t>
            </w:r>
            <w:r w:rsidRPr="00C36C5A">
              <w:rPr>
                <w:rStyle w:val="cf01"/>
                <w:rFonts w:ascii="Arial" w:hAnsi="Arial" w:cs="Arial"/>
                <w:sz w:val="24"/>
                <w:szCs w:val="24"/>
              </w:rPr>
              <w:t xml:space="preserve"> and </w:t>
            </w:r>
            <w:r w:rsidRPr="00303D0C">
              <w:rPr>
                <w:rStyle w:val="cf01"/>
                <w:rFonts w:ascii="Arial" w:hAnsi="Arial" w:cs="Arial"/>
                <w:sz w:val="24"/>
                <w:szCs w:val="24"/>
              </w:rPr>
              <w:t>complies with fundraising regulations</w:t>
            </w:r>
            <w:r w:rsidR="00AF33B0">
              <w:rPr>
                <w:rStyle w:val="cf01"/>
                <w:rFonts w:ascii="Arial" w:hAnsi="Arial" w:cs="Arial"/>
                <w:sz w:val="24"/>
                <w:szCs w:val="24"/>
              </w:rPr>
              <w:t>.</w:t>
            </w:r>
          </w:p>
          <w:p w14:paraId="0FC15C76" w14:textId="16A0E8C0" w:rsidR="0033317C" w:rsidRPr="00303D0C" w:rsidRDefault="0033317C" w:rsidP="00C83DE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303D0C">
              <w:rPr>
                <w:rFonts w:cs="Arial"/>
                <w:sz w:val="24"/>
                <w:szCs w:val="24"/>
              </w:rPr>
              <w:t>To research and identify funding opportunities</w:t>
            </w:r>
            <w:r w:rsidR="00AF33B0">
              <w:rPr>
                <w:rFonts w:cs="Arial"/>
                <w:sz w:val="24"/>
                <w:szCs w:val="24"/>
              </w:rPr>
              <w:t>.</w:t>
            </w:r>
          </w:p>
          <w:p w14:paraId="2193563B" w14:textId="38C06FF8" w:rsidR="00C83DE3" w:rsidRPr="00303D0C" w:rsidRDefault="00C83DE3" w:rsidP="00C83DE3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303D0C">
              <w:rPr>
                <w:rFonts w:cs="Arial"/>
                <w:sz w:val="24"/>
                <w:szCs w:val="24"/>
              </w:rPr>
              <w:t xml:space="preserve">To write clear and compelling </w:t>
            </w:r>
            <w:r w:rsidR="000563A8" w:rsidRPr="00303D0C">
              <w:rPr>
                <w:rFonts w:cs="Arial"/>
                <w:sz w:val="24"/>
                <w:szCs w:val="24"/>
              </w:rPr>
              <w:t xml:space="preserve">funding </w:t>
            </w:r>
            <w:r w:rsidRPr="00303D0C">
              <w:rPr>
                <w:rFonts w:cs="Arial"/>
                <w:sz w:val="24"/>
                <w:szCs w:val="24"/>
              </w:rPr>
              <w:t xml:space="preserve">proposals and </w:t>
            </w:r>
            <w:r w:rsidR="000563A8" w:rsidRPr="00303D0C">
              <w:rPr>
                <w:rFonts w:cs="Arial"/>
                <w:sz w:val="24"/>
                <w:szCs w:val="24"/>
              </w:rPr>
              <w:t xml:space="preserve">follow-up </w:t>
            </w:r>
            <w:r w:rsidRPr="00303D0C">
              <w:rPr>
                <w:rFonts w:cs="Arial"/>
                <w:sz w:val="24"/>
                <w:szCs w:val="24"/>
              </w:rPr>
              <w:t xml:space="preserve">reports, liaising with the programme staff to ensure that the work is represented accurately. </w:t>
            </w:r>
          </w:p>
          <w:p w14:paraId="15B9AAD4" w14:textId="360DC2BA" w:rsidR="00227B30" w:rsidRDefault="00C83DE3" w:rsidP="005C41DD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303D0C">
              <w:rPr>
                <w:rFonts w:cs="Arial"/>
                <w:sz w:val="24"/>
                <w:szCs w:val="24"/>
              </w:rPr>
              <w:t>To be responsible for all aspects of donor relationships: initial contact, presenting proposals, registering funds received, thanking donors and donor reporting</w:t>
            </w:r>
            <w:r w:rsidR="00AF33B0">
              <w:rPr>
                <w:rFonts w:cs="Arial"/>
                <w:sz w:val="24"/>
                <w:szCs w:val="24"/>
              </w:rPr>
              <w:t>.</w:t>
            </w:r>
          </w:p>
          <w:p w14:paraId="7736410B" w14:textId="0B173E32" w:rsidR="00243B94" w:rsidRPr="00B07972" w:rsidRDefault="00243B94" w:rsidP="00243B94">
            <w:pPr>
              <w:pStyle w:val="ListParagraph"/>
              <w:shd w:val="clear" w:color="auto" w:fill="FFFFFF"/>
              <w:ind w:left="927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227B30" w:rsidRPr="008469FD" w14:paraId="2A951604" w14:textId="77777777" w:rsidTr="000F5999">
        <w:tc>
          <w:tcPr>
            <w:tcW w:w="828" w:type="dxa"/>
          </w:tcPr>
          <w:p w14:paraId="371A4D5E" w14:textId="34D5FAD1" w:rsidR="00227B30" w:rsidRPr="008469FD" w:rsidRDefault="00B07972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227B30" w:rsidRPr="008469F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14:paraId="538ED0C9" w14:textId="2C08EF03" w:rsidR="006F1D71" w:rsidRPr="008469FD" w:rsidRDefault="005C41DD" w:rsidP="000738E4">
            <w:p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 w:rsidRPr="008469FD">
              <w:rPr>
                <w:rFonts w:cs="Arial"/>
                <w:sz w:val="24"/>
                <w:szCs w:val="24"/>
              </w:rPr>
              <w:t>Produc</w:t>
            </w:r>
            <w:r w:rsidR="00237F63">
              <w:rPr>
                <w:rFonts w:cs="Arial"/>
                <w:sz w:val="24"/>
                <w:szCs w:val="24"/>
              </w:rPr>
              <w:t>e</w:t>
            </w:r>
            <w:r w:rsidRPr="008469FD">
              <w:rPr>
                <w:rFonts w:cs="Arial"/>
                <w:sz w:val="24"/>
                <w:szCs w:val="24"/>
              </w:rPr>
              <w:t xml:space="preserve"> and work to </w:t>
            </w:r>
            <w:r w:rsidR="00237F63">
              <w:rPr>
                <w:rFonts w:cs="Arial"/>
                <w:sz w:val="24"/>
                <w:szCs w:val="24"/>
              </w:rPr>
              <w:t xml:space="preserve">an income and </w:t>
            </w:r>
            <w:r w:rsidRPr="008469FD">
              <w:rPr>
                <w:rFonts w:cs="Arial"/>
                <w:sz w:val="24"/>
                <w:szCs w:val="24"/>
              </w:rPr>
              <w:t xml:space="preserve">budget. </w:t>
            </w:r>
            <w:r w:rsidR="00C83DE3" w:rsidRPr="008469FD">
              <w:rPr>
                <w:rFonts w:cs="Arial"/>
                <w:sz w:val="24"/>
                <w:szCs w:val="24"/>
              </w:rPr>
              <w:t xml:space="preserve">Timely recording, </w:t>
            </w:r>
            <w:proofErr w:type="gramStart"/>
            <w:r w:rsidR="00C83DE3" w:rsidRPr="008469FD">
              <w:rPr>
                <w:rFonts w:cs="Arial"/>
                <w:sz w:val="24"/>
                <w:szCs w:val="24"/>
              </w:rPr>
              <w:t>banking</w:t>
            </w:r>
            <w:proofErr w:type="gramEnd"/>
            <w:r w:rsidR="00C83DE3" w:rsidRPr="008469FD">
              <w:rPr>
                <w:rFonts w:cs="Arial"/>
                <w:sz w:val="24"/>
                <w:szCs w:val="24"/>
              </w:rPr>
              <w:t xml:space="preserve"> and processing and accurate coding of income. </w:t>
            </w:r>
            <w:r w:rsidR="0086142D" w:rsidRPr="008469FD">
              <w:rPr>
                <w:rFonts w:cs="Arial"/>
                <w:sz w:val="24"/>
                <w:szCs w:val="24"/>
              </w:rPr>
              <w:t>M</w:t>
            </w:r>
            <w:r w:rsidR="00227B30" w:rsidRPr="008469FD">
              <w:rPr>
                <w:rFonts w:cs="Arial"/>
                <w:sz w:val="24"/>
                <w:szCs w:val="24"/>
              </w:rPr>
              <w:t xml:space="preserve">onitoring expenditure and </w:t>
            </w:r>
            <w:r w:rsidR="00C83DE3" w:rsidRPr="008469FD">
              <w:rPr>
                <w:rFonts w:cs="Arial"/>
                <w:sz w:val="24"/>
                <w:szCs w:val="24"/>
              </w:rPr>
              <w:t>working with manager and treasurer to ensure that the charities funding needs are met</w:t>
            </w:r>
            <w:r w:rsidR="00237F63">
              <w:rPr>
                <w:rFonts w:cs="Arial"/>
                <w:sz w:val="24"/>
                <w:szCs w:val="24"/>
              </w:rPr>
              <w:t>. E</w:t>
            </w:r>
            <w:r w:rsidR="000738E4" w:rsidRPr="008469FD">
              <w:rPr>
                <w:rFonts w:cs="Arial"/>
                <w:sz w:val="24"/>
                <w:szCs w:val="24"/>
              </w:rPr>
              <w:t xml:space="preserve">nsuring the supporter database is </w:t>
            </w:r>
            <w:r w:rsidR="00237F63">
              <w:rPr>
                <w:rFonts w:cs="Arial"/>
                <w:sz w:val="24"/>
                <w:szCs w:val="24"/>
              </w:rPr>
              <w:t>kept u</w:t>
            </w:r>
            <w:r w:rsidR="000738E4" w:rsidRPr="008469FD">
              <w:rPr>
                <w:rFonts w:cs="Arial"/>
                <w:sz w:val="24"/>
                <w:szCs w:val="24"/>
              </w:rPr>
              <w:t>p</w:t>
            </w:r>
            <w:r w:rsidR="00C54249">
              <w:rPr>
                <w:rFonts w:cs="Arial"/>
                <w:sz w:val="24"/>
                <w:szCs w:val="24"/>
              </w:rPr>
              <w:t xml:space="preserve"> </w:t>
            </w:r>
            <w:r w:rsidR="000738E4" w:rsidRPr="008469FD">
              <w:rPr>
                <w:rFonts w:cs="Arial"/>
                <w:sz w:val="24"/>
                <w:szCs w:val="24"/>
              </w:rPr>
              <w:t>to</w:t>
            </w:r>
            <w:r w:rsidR="00C54249">
              <w:rPr>
                <w:rFonts w:cs="Arial"/>
                <w:sz w:val="24"/>
                <w:szCs w:val="24"/>
              </w:rPr>
              <w:t xml:space="preserve"> </w:t>
            </w:r>
            <w:r w:rsidR="000738E4" w:rsidRPr="008469FD">
              <w:rPr>
                <w:rFonts w:cs="Arial"/>
                <w:sz w:val="24"/>
                <w:szCs w:val="24"/>
              </w:rPr>
              <w:t>date</w:t>
            </w:r>
            <w:r w:rsidR="00237F63">
              <w:rPr>
                <w:rFonts w:cs="Arial"/>
                <w:sz w:val="24"/>
                <w:szCs w:val="24"/>
              </w:rPr>
              <w:t>.</w:t>
            </w:r>
          </w:p>
          <w:p w14:paraId="158D4E9F" w14:textId="48F41D28" w:rsidR="00227B30" w:rsidRDefault="006F1D71" w:rsidP="006F1D71">
            <w:p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8469FD">
              <w:rPr>
                <w:rFonts w:cs="Arial"/>
                <w:sz w:val="24"/>
                <w:szCs w:val="24"/>
              </w:rPr>
              <w:t xml:space="preserve">nsure Gift Aid </w:t>
            </w:r>
            <w:r>
              <w:rPr>
                <w:rFonts w:cs="Arial"/>
                <w:sz w:val="24"/>
                <w:szCs w:val="24"/>
              </w:rPr>
              <w:t xml:space="preserve">opportunities are maximised and that </w:t>
            </w:r>
            <w:r w:rsidRPr="008469FD">
              <w:rPr>
                <w:rFonts w:cs="Arial"/>
                <w:sz w:val="24"/>
                <w:szCs w:val="24"/>
              </w:rPr>
              <w:t>claims are prepared and submitted in a timely manner</w:t>
            </w:r>
            <w:r w:rsidR="00AF33B0">
              <w:rPr>
                <w:rFonts w:cs="Arial"/>
                <w:sz w:val="24"/>
                <w:szCs w:val="24"/>
              </w:rPr>
              <w:t>.</w:t>
            </w:r>
          </w:p>
          <w:p w14:paraId="13291847" w14:textId="28EC8A95" w:rsidR="006F1D71" w:rsidRPr="008469FD" w:rsidRDefault="006F1D71" w:rsidP="006F1D71">
            <w:p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227B30" w:rsidRPr="008469FD" w14:paraId="34D6403E" w14:textId="77777777" w:rsidTr="000F5999">
        <w:tc>
          <w:tcPr>
            <w:tcW w:w="828" w:type="dxa"/>
          </w:tcPr>
          <w:p w14:paraId="397A275F" w14:textId="00E69F83" w:rsidR="00227B30" w:rsidRPr="008469FD" w:rsidRDefault="00B07972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227B30" w:rsidRPr="008469FD">
              <w:rPr>
                <w:rFonts w:cs="Arial"/>
                <w:sz w:val="24"/>
                <w:szCs w:val="24"/>
              </w:rPr>
              <w:t>.</w:t>
            </w:r>
          </w:p>
          <w:p w14:paraId="5EAFF07B" w14:textId="77777777" w:rsidR="000738E4" w:rsidRPr="008469FD" w:rsidRDefault="000738E4" w:rsidP="000738E4">
            <w:pPr>
              <w:rPr>
                <w:rFonts w:cs="Arial"/>
                <w:sz w:val="24"/>
                <w:szCs w:val="24"/>
              </w:rPr>
            </w:pPr>
          </w:p>
          <w:p w14:paraId="6B35E829" w14:textId="77777777" w:rsidR="000738E4" w:rsidRPr="008469FD" w:rsidRDefault="000738E4" w:rsidP="000738E4">
            <w:pPr>
              <w:rPr>
                <w:rFonts w:cs="Arial"/>
                <w:sz w:val="24"/>
                <w:szCs w:val="24"/>
              </w:rPr>
            </w:pPr>
          </w:p>
          <w:p w14:paraId="347A501A" w14:textId="74584A13" w:rsidR="000738E4" w:rsidRPr="008469FD" w:rsidRDefault="00243B94" w:rsidP="000738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0738E4" w:rsidRPr="008469F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14:paraId="691815E4" w14:textId="3967A9D4" w:rsidR="00C83DE3" w:rsidRPr="008469FD" w:rsidRDefault="00237F63" w:rsidP="00C83DE3">
            <w:p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="00C83DE3" w:rsidRPr="008469FD">
              <w:rPr>
                <w:rFonts w:cs="Arial"/>
                <w:sz w:val="24"/>
                <w:szCs w:val="24"/>
              </w:rPr>
              <w:t>stablish and support a Friends of Active8 volunteer network to organise community fundraising</w:t>
            </w:r>
            <w:r w:rsidR="00AF33B0">
              <w:rPr>
                <w:rFonts w:cs="Arial"/>
                <w:sz w:val="24"/>
                <w:szCs w:val="24"/>
              </w:rPr>
              <w:t>.</w:t>
            </w:r>
          </w:p>
          <w:p w14:paraId="737C9795" w14:textId="77777777" w:rsidR="008469FD" w:rsidRPr="008469FD" w:rsidRDefault="008469FD" w:rsidP="00C83DE3">
            <w:p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</w:p>
          <w:p w14:paraId="19B7A233" w14:textId="2DB7871B" w:rsidR="008469FD" w:rsidRPr="008469FD" w:rsidRDefault="00237F63" w:rsidP="006F1D71">
            <w:p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0738E4" w:rsidRPr="008469FD">
              <w:rPr>
                <w:rFonts w:cs="Arial"/>
                <w:sz w:val="24"/>
                <w:szCs w:val="24"/>
              </w:rPr>
              <w:t xml:space="preserve">ecruit, induct, </w:t>
            </w:r>
            <w:proofErr w:type="gramStart"/>
            <w:r w:rsidR="000738E4" w:rsidRPr="008469FD">
              <w:rPr>
                <w:rFonts w:cs="Arial"/>
                <w:sz w:val="24"/>
                <w:szCs w:val="24"/>
              </w:rPr>
              <w:t>support</w:t>
            </w:r>
            <w:proofErr w:type="gramEnd"/>
            <w:r w:rsidR="000738E4" w:rsidRPr="008469FD">
              <w:rPr>
                <w:rFonts w:cs="Arial"/>
                <w:sz w:val="24"/>
                <w:szCs w:val="24"/>
              </w:rPr>
              <w:t xml:space="preserve"> and manage volunteers </w:t>
            </w:r>
            <w:r w:rsidR="006F1D71">
              <w:rPr>
                <w:rFonts w:cs="Arial"/>
                <w:sz w:val="24"/>
                <w:szCs w:val="24"/>
              </w:rPr>
              <w:t xml:space="preserve">involved in </w:t>
            </w:r>
            <w:r w:rsidR="000738E4" w:rsidRPr="008469FD">
              <w:rPr>
                <w:rFonts w:cs="Arial"/>
                <w:sz w:val="24"/>
                <w:szCs w:val="24"/>
              </w:rPr>
              <w:t>fundraising</w:t>
            </w:r>
            <w:r w:rsidR="00AF33B0">
              <w:rPr>
                <w:rFonts w:cs="Arial"/>
                <w:sz w:val="24"/>
                <w:szCs w:val="24"/>
              </w:rPr>
              <w:t>.</w:t>
            </w:r>
          </w:p>
        </w:tc>
      </w:tr>
      <w:tr w:rsidR="00227B30" w:rsidRPr="008469FD" w14:paraId="355160A0" w14:textId="77777777" w:rsidTr="000F5999">
        <w:tc>
          <w:tcPr>
            <w:tcW w:w="828" w:type="dxa"/>
          </w:tcPr>
          <w:p w14:paraId="1A6B4977" w14:textId="35650FAA" w:rsidR="00227B30" w:rsidRPr="008469FD" w:rsidRDefault="00227B30" w:rsidP="00227B3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14:paraId="6AE38425" w14:textId="738D738F" w:rsidR="008469FD" w:rsidRPr="008469FD" w:rsidRDefault="008469FD" w:rsidP="00227B30">
            <w:pPr>
              <w:rPr>
                <w:rFonts w:cs="Arial"/>
                <w:sz w:val="24"/>
                <w:szCs w:val="24"/>
              </w:rPr>
            </w:pPr>
          </w:p>
        </w:tc>
      </w:tr>
      <w:tr w:rsidR="00227B30" w:rsidRPr="008469FD" w14:paraId="7C88ECEA" w14:textId="77777777" w:rsidTr="000F5999">
        <w:tc>
          <w:tcPr>
            <w:tcW w:w="828" w:type="dxa"/>
          </w:tcPr>
          <w:p w14:paraId="0DF4A43C" w14:textId="03FD7A99" w:rsidR="00227B30" w:rsidRPr="008469FD" w:rsidRDefault="00243B94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="00227B30" w:rsidRPr="008469F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14:paraId="55A6F289" w14:textId="41E134DB" w:rsidR="008469FD" w:rsidRDefault="00227B30" w:rsidP="006F1D71">
            <w:pPr>
              <w:rPr>
                <w:rFonts w:cs="Arial"/>
                <w:sz w:val="24"/>
                <w:szCs w:val="24"/>
              </w:rPr>
            </w:pPr>
            <w:r w:rsidRPr="008469FD">
              <w:rPr>
                <w:rFonts w:cs="Arial"/>
                <w:sz w:val="24"/>
                <w:szCs w:val="24"/>
              </w:rPr>
              <w:t xml:space="preserve">Ensure </w:t>
            </w:r>
            <w:r w:rsidR="00D52A5A" w:rsidRPr="008469FD">
              <w:rPr>
                <w:rFonts w:cs="Arial"/>
                <w:sz w:val="24"/>
                <w:szCs w:val="24"/>
              </w:rPr>
              <w:t xml:space="preserve">appropriate </w:t>
            </w:r>
            <w:r w:rsidR="006F1D71">
              <w:rPr>
                <w:rFonts w:cs="Arial"/>
                <w:sz w:val="24"/>
                <w:szCs w:val="24"/>
              </w:rPr>
              <w:t xml:space="preserve">internal and external </w:t>
            </w:r>
            <w:r w:rsidRPr="008469FD">
              <w:rPr>
                <w:rFonts w:cs="Arial"/>
                <w:sz w:val="24"/>
                <w:szCs w:val="24"/>
              </w:rPr>
              <w:t>communication</w:t>
            </w:r>
            <w:r w:rsidR="006F1D71">
              <w:rPr>
                <w:rFonts w:cs="Arial"/>
                <w:sz w:val="24"/>
                <w:szCs w:val="24"/>
              </w:rPr>
              <w:t xml:space="preserve"> is undertake</w:t>
            </w:r>
            <w:r w:rsidR="006A60D0">
              <w:rPr>
                <w:rFonts w:cs="Arial"/>
                <w:sz w:val="24"/>
                <w:szCs w:val="24"/>
              </w:rPr>
              <w:t>n</w:t>
            </w:r>
            <w:r w:rsidR="00AF33B0">
              <w:rPr>
                <w:rFonts w:cs="Arial"/>
                <w:sz w:val="24"/>
                <w:szCs w:val="24"/>
              </w:rPr>
              <w:t>.</w:t>
            </w:r>
            <w:r w:rsidR="006F1D71">
              <w:rPr>
                <w:rFonts w:cs="Arial"/>
                <w:sz w:val="24"/>
                <w:szCs w:val="24"/>
              </w:rPr>
              <w:t xml:space="preserve"> </w:t>
            </w:r>
          </w:p>
          <w:p w14:paraId="165957C5" w14:textId="3001F1D3" w:rsidR="00C54249" w:rsidRPr="008469FD" w:rsidRDefault="00C54249" w:rsidP="006F1D71">
            <w:pPr>
              <w:rPr>
                <w:rFonts w:cs="Arial"/>
                <w:sz w:val="24"/>
                <w:szCs w:val="24"/>
              </w:rPr>
            </w:pPr>
          </w:p>
        </w:tc>
      </w:tr>
      <w:tr w:rsidR="00227B30" w:rsidRPr="008469FD" w14:paraId="5D5DFAF7" w14:textId="77777777" w:rsidTr="000F5999">
        <w:tc>
          <w:tcPr>
            <w:tcW w:w="828" w:type="dxa"/>
          </w:tcPr>
          <w:p w14:paraId="2BF5D0BC" w14:textId="0E5EBCB5" w:rsidR="00227B30" w:rsidRPr="008469FD" w:rsidRDefault="00243B94" w:rsidP="006552E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="00227B30" w:rsidRPr="008469F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14:paraId="31E802ED" w14:textId="77B57CBD" w:rsidR="000738E4" w:rsidRPr="008469FD" w:rsidRDefault="00237F63" w:rsidP="000738E4">
            <w:pPr>
              <w:shd w:val="clear" w:color="auto" w:fill="FFFFFF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0738E4" w:rsidRPr="008469FD">
              <w:rPr>
                <w:rFonts w:cs="Arial"/>
                <w:sz w:val="24"/>
                <w:szCs w:val="24"/>
              </w:rPr>
              <w:t>roduce communications materials</w:t>
            </w:r>
            <w:r w:rsidR="006F1D71">
              <w:rPr>
                <w:rFonts w:cs="Arial"/>
                <w:sz w:val="24"/>
                <w:szCs w:val="24"/>
              </w:rPr>
              <w:t>/copy</w:t>
            </w:r>
            <w:r w:rsidR="000738E4" w:rsidRPr="008469FD">
              <w:rPr>
                <w:rFonts w:cs="Arial"/>
                <w:sz w:val="24"/>
                <w:szCs w:val="24"/>
              </w:rPr>
              <w:t xml:space="preserve"> for the organisation including social media posts, leaflets, reports, newsletters, </w:t>
            </w:r>
            <w:proofErr w:type="gramStart"/>
            <w:r w:rsidR="000738E4" w:rsidRPr="008469FD">
              <w:rPr>
                <w:rFonts w:cs="Arial"/>
                <w:sz w:val="24"/>
                <w:szCs w:val="24"/>
              </w:rPr>
              <w:t>posters</w:t>
            </w:r>
            <w:proofErr w:type="gramEnd"/>
            <w:r w:rsidR="000738E4" w:rsidRPr="008469FD">
              <w:rPr>
                <w:rFonts w:cs="Arial"/>
                <w:sz w:val="24"/>
                <w:szCs w:val="24"/>
              </w:rPr>
              <w:t xml:space="preserve"> and other</w:t>
            </w:r>
            <w:r w:rsidR="006F1D71">
              <w:rPr>
                <w:rFonts w:cs="Arial"/>
                <w:sz w:val="24"/>
                <w:szCs w:val="24"/>
              </w:rPr>
              <w:t>s as required.</w:t>
            </w:r>
            <w:r w:rsidR="008E2B6C">
              <w:rPr>
                <w:rFonts w:cs="Arial"/>
                <w:sz w:val="24"/>
                <w:szCs w:val="24"/>
              </w:rPr>
              <w:t xml:space="preserve"> Monitor other publicity about the charity, encouraging others to promote Active8</w:t>
            </w:r>
            <w:r w:rsidR="00AF33B0">
              <w:rPr>
                <w:rFonts w:cs="Arial"/>
                <w:sz w:val="24"/>
                <w:szCs w:val="24"/>
              </w:rPr>
              <w:t>.</w:t>
            </w:r>
          </w:p>
          <w:p w14:paraId="3A90BAE0" w14:textId="13B28047" w:rsidR="008469FD" w:rsidRPr="008469FD" w:rsidRDefault="008469FD" w:rsidP="00227B30">
            <w:pPr>
              <w:rPr>
                <w:rFonts w:cs="Arial"/>
                <w:sz w:val="24"/>
                <w:szCs w:val="24"/>
              </w:rPr>
            </w:pPr>
          </w:p>
        </w:tc>
      </w:tr>
      <w:tr w:rsidR="00227B30" w:rsidRPr="008469FD" w14:paraId="1D380368" w14:textId="77777777" w:rsidTr="000F5999">
        <w:tc>
          <w:tcPr>
            <w:tcW w:w="828" w:type="dxa"/>
          </w:tcPr>
          <w:p w14:paraId="718D1929" w14:textId="1A889044" w:rsidR="00227B30" w:rsidRPr="008469FD" w:rsidRDefault="00243B94" w:rsidP="006552E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227B30" w:rsidRPr="008469F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14:paraId="4D0B1FF2" w14:textId="0DDD7FF6" w:rsidR="00227B30" w:rsidRPr="008469FD" w:rsidRDefault="00237F63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227B30" w:rsidRPr="008469FD">
              <w:rPr>
                <w:rFonts w:cs="Arial"/>
                <w:sz w:val="24"/>
                <w:szCs w:val="24"/>
              </w:rPr>
              <w:t xml:space="preserve">e aware of and adhere to </w:t>
            </w:r>
            <w:r w:rsidR="008C071F" w:rsidRPr="008469FD">
              <w:rPr>
                <w:rFonts w:cs="Arial"/>
                <w:sz w:val="24"/>
                <w:szCs w:val="24"/>
              </w:rPr>
              <w:t xml:space="preserve">all Active8’s </w:t>
            </w:r>
            <w:r w:rsidR="0094492E">
              <w:rPr>
                <w:rFonts w:cs="Arial"/>
                <w:sz w:val="24"/>
                <w:szCs w:val="24"/>
              </w:rPr>
              <w:t>values</w:t>
            </w:r>
            <w:r w:rsidR="00975C7A" w:rsidRPr="008469FD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94492E">
              <w:rPr>
                <w:rFonts w:cs="Arial"/>
                <w:sz w:val="24"/>
                <w:szCs w:val="24"/>
              </w:rPr>
              <w:t>p</w:t>
            </w:r>
            <w:r w:rsidR="008C071F" w:rsidRPr="008469FD">
              <w:rPr>
                <w:rFonts w:cs="Arial"/>
                <w:sz w:val="24"/>
                <w:szCs w:val="24"/>
              </w:rPr>
              <w:t>olicy</w:t>
            </w:r>
            <w:proofErr w:type="gramEnd"/>
            <w:r w:rsidR="008C071F" w:rsidRPr="008469FD">
              <w:rPr>
                <w:rFonts w:cs="Arial"/>
                <w:sz w:val="24"/>
                <w:szCs w:val="24"/>
              </w:rPr>
              <w:t xml:space="preserve"> and </w:t>
            </w:r>
            <w:r w:rsidR="0094492E">
              <w:rPr>
                <w:rFonts w:cs="Arial"/>
                <w:sz w:val="24"/>
                <w:szCs w:val="24"/>
              </w:rPr>
              <w:t>p</w:t>
            </w:r>
            <w:r w:rsidR="008C071F" w:rsidRPr="008469FD">
              <w:rPr>
                <w:rFonts w:cs="Arial"/>
                <w:sz w:val="24"/>
                <w:szCs w:val="24"/>
              </w:rPr>
              <w:t>rocedures</w:t>
            </w:r>
            <w:r w:rsidR="007B3428" w:rsidRPr="008469FD">
              <w:rPr>
                <w:rFonts w:cs="Arial"/>
                <w:sz w:val="24"/>
                <w:szCs w:val="24"/>
              </w:rPr>
              <w:t>.</w:t>
            </w:r>
          </w:p>
          <w:p w14:paraId="3ED5700A" w14:textId="0DD01483" w:rsidR="008469FD" w:rsidRPr="008469FD" w:rsidRDefault="008469FD" w:rsidP="00227B30">
            <w:pPr>
              <w:rPr>
                <w:rFonts w:cs="Arial"/>
                <w:sz w:val="24"/>
                <w:szCs w:val="24"/>
              </w:rPr>
            </w:pPr>
          </w:p>
        </w:tc>
      </w:tr>
      <w:tr w:rsidR="00227B30" w:rsidRPr="008469FD" w14:paraId="319F9498" w14:textId="77777777" w:rsidTr="000F5999">
        <w:tc>
          <w:tcPr>
            <w:tcW w:w="828" w:type="dxa"/>
          </w:tcPr>
          <w:p w14:paraId="08E7631C" w14:textId="3165DDCE" w:rsidR="00227B30" w:rsidRPr="008469FD" w:rsidRDefault="00243B94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227B30" w:rsidRPr="008469F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14:paraId="2FD1D0BC" w14:textId="0FFCD80A" w:rsidR="00227B30" w:rsidRPr="008469FD" w:rsidRDefault="00237F63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</w:t>
            </w:r>
            <w:r w:rsidR="00227B30" w:rsidRPr="008469FD">
              <w:rPr>
                <w:rFonts w:cs="Arial"/>
                <w:sz w:val="24"/>
                <w:szCs w:val="24"/>
              </w:rPr>
              <w:t xml:space="preserve">aintain confidentiality of information acquired </w:t>
            </w:r>
            <w:r w:rsidR="00D36F48" w:rsidRPr="008469FD">
              <w:rPr>
                <w:rFonts w:cs="Arial"/>
                <w:sz w:val="24"/>
                <w:szCs w:val="24"/>
              </w:rPr>
              <w:t>while</w:t>
            </w:r>
            <w:r w:rsidR="00227B30" w:rsidRPr="008469FD">
              <w:rPr>
                <w:rFonts w:cs="Arial"/>
                <w:sz w:val="24"/>
                <w:szCs w:val="24"/>
              </w:rPr>
              <w:t xml:space="preserve"> under</w:t>
            </w:r>
            <w:r w:rsidR="008C071F" w:rsidRPr="008469FD">
              <w:rPr>
                <w:rFonts w:cs="Arial"/>
                <w:sz w:val="24"/>
                <w:szCs w:val="24"/>
              </w:rPr>
              <w:t>taking duties for Active8</w:t>
            </w:r>
            <w:r w:rsidR="00227B30" w:rsidRPr="008469FD">
              <w:rPr>
                <w:rFonts w:cs="Arial"/>
                <w:sz w:val="24"/>
                <w:szCs w:val="24"/>
              </w:rPr>
              <w:t xml:space="preserve">.   </w:t>
            </w:r>
          </w:p>
          <w:p w14:paraId="1F41928B" w14:textId="243142A1" w:rsidR="008469FD" w:rsidRPr="008469FD" w:rsidRDefault="008469FD" w:rsidP="00227B30">
            <w:pPr>
              <w:rPr>
                <w:rFonts w:cs="Arial"/>
                <w:sz w:val="24"/>
                <w:szCs w:val="24"/>
              </w:rPr>
            </w:pPr>
          </w:p>
        </w:tc>
      </w:tr>
      <w:tr w:rsidR="00227B30" w:rsidRPr="008469FD" w14:paraId="089AAACF" w14:textId="77777777" w:rsidTr="000F5999">
        <w:tc>
          <w:tcPr>
            <w:tcW w:w="828" w:type="dxa"/>
          </w:tcPr>
          <w:p w14:paraId="50D4086D" w14:textId="188247A3" w:rsidR="00227B30" w:rsidRDefault="00243B94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227B30" w:rsidRPr="008469FD">
              <w:rPr>
                <w:rFonts w:cs="Arial"/>
                <w:sz w:val="24"/>
                <w:szCs w:val="24"/>
              </w:rPr>
              <w:t>.</w:t>
            </w:r>
          </w:p>
          <w:p w14:paraId="4095A68F" w14:textId="77777777" w:rsidR="00AB5722" w:rsidRDefault="00AB5722" w:rsidP="00227B30">
            <w:pPr>
              <w:rPr>
                <w:rFonts w:cs="Arial"/>
                <w:sz w:val="24"/>
                <w:szCs w:val="24"/>
              </w:rPr>
            </w:pPr>
          </w:p>
          <w:p w14:paraId="52F31BF9" w14:textId="62CD77CE" w:rsidR="00AB5722" w:rsidRPr="008469FD" w:rsidRDefault="00AB5722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43B94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20" w:type="dxa"/>
          </w:tcPr>
          <w:p w14:paraId="5384FA1F" w14:textId="2951ADF5" w:rsidR="00227B30" w:rsidRPr="008469FD" w:rsidRDefault="00237F63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227B30" w:rsidRPr="008469FD">
              <w:rPr>
                <w:rFonts w:cs="Arial"/>
                <w:sz w:val="24"/>
                <w:szCs w:val="24"/>
              </w:rPr>
              <w:t>e responsible for your own continuing development</w:t>
            </w:r>
            <w:r w:rsidR="006F1D71">
              <w:rPr>
                <w:rFonts w:cs="Arial"/>
                <w:sz w:val="24"/>
                <w:szCs w:val="24"/>
              </w:rPr>
              <w:t>.</w:t>
            </w:r>
          </w:p>
          <w:p w14:paraId="79CC664F" w14:textId="77777777" w:rsidR="008469FD" w:rsidRDefault="008469FD" w:rsidP="00227B30">
            <w:pPr>
              <w:rPr>
                <w:rFonts w:cs="Arial"/>
                <w:sz w:val="24"/>
                <w:szCs w:val="24"/>
              </w:rPr>
            </w:pPr>
          </w:p>
          <w:p w14:paraId="4E03F258" w14:textId="39FCCB95" w:rsidR="00227B30" w:rsidRPr="008469FD" w:rsidRDefault="00237F63" w:rsidP="00227B3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227B30" w:rsidRPr="008469FD">
              <w:rPr>
                <w:rFonts w:cs="Arial"/>
                <w:sz w:val="24"/>
                <w:szCs w:val="24"/>
              </w:rPr>
              <w:t>ndertake other duties appropriate to the post as required</w:t>
            </w:r>
            <w:r w:rsidR="001B13D8" w:rsidRPr="008469FD">
              <w:rPr>
                <w:rFonts w:cs="Arial"/>
                <w:sz w:val="24"/>
                <w:szCs w:val="24"/>
              </w:rPr>
              <w:t>.</w:t>
            </w:r>
          </w:p>
          <w:p w14:paraId="1C5DF45E" w14:textId="77777777" w:rsidR="00896D95" w:rsidRPr="008469FD" w:rsidRDefault="00896D95" w:rsidP="00227B30">
            <w:pPr>
              <w:rPr>
                <w:rFonts w:cs="Arial"/>
                <w:sz w:val="24"/>
                <w:szCs w:val="24"/>
              </w:rPr>
            </w:pPr>
          </w:p>
          <w:p w14:paraId="161FD142" w14:textId="67D206CA" w:rsidR="000738E4" w:rsidRDefault="000738E4" w:rsidP="00227B30">
            <w:pPr>
              <w:rPr>
                <w:rFonts w:cs="Arial"/>
                <w:sz w:val="24"/>
                <w:szCs w:val="24"/>
              </w:rPr>
            </w:pPr>
          </w:p>
          <w:p w14:paraId="0874EC52" w14:textId="73DA3B3F" w:rsidR="000738E4" w:rsidRPr="008469FD" w:rsidRDefault="000738E4" w:rsidP="00227B3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CFBFDD3" w14:textId="0BCA9CF9" w:rsidR="003044C1" w:rsidRPr="004945B2" w:rsidRDefault="00CF3165" w:rsidP="003938EA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CBE4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3044C1" w:rsidRPr="004945B2">
        <w:rPr>
          <w:b/>
          <w:sz w:val="24"/>
          <w:szCs w:val="24"/>
        </w:rPr>
        <w:t xml:space="preserve">Person </w:t>
      </w:r>
      <w:proofErr w:type="gramStart"/>
      <w:r w:rsidR="003044C1" w:rsidRPr="004945B2">
        <w:rPr>
          <w:b/>
          <w:sz w:val="24"/>
          <w:szCs w:val="24"/>
        </w:rPr>
        <w:t>Specification</w:t>
      </w:r>
      <w:r w:rsidR="00586761">
        <w:rPr>
          <w:b/>
          <w:sz w:val="24"/>
          <w:szCs w:val="24"/>
        </w:rPr>
        <w:t xml:space="preserve">  </w:t>
      </w:r>
      <w:r w:rsidR="00C44EA2">
        <w:rPr>
          <w:b/>
          <w:sz w:val="24"/>
          <w:szCs w:val="24"/>
        </w:rPr>
        <w:tab/>
      </w:r>
      <w:proofErr w:type="gramEnd"/>
      <w:r w:rsidR="00C44EA2">
        <w:rPr>
          <w:b/>
          <w:sz w:val="24"/>
          <w:szCs w:val="24"/>
        </w:rPr>
        <w:tab/>
      </w:r>
      <w:r w:rsidR="003E3C07">
        <w:rPr>
          <w:b/>
          <w:color w:val="000000" w:themeColor="text1"/>
        </w:rPr>
        <w:t>Fundraising</w:t>
      </w:r>
      <w:r w:rsidR="00C44EA2" w:rsidRPr="00C44EA2">
        <w:rPr>
          <w:b/>
          <w:color w:val="000000" w:themeColor="text1"/>
        </w:rPr>
        <w:t xml:space="preserve"> Co-ordinator </w:t>
      </w:r>
      <w:r w:rsidRPr="00C44EA2">
        <w:rPr>
          <w:b/>
          <w:color w:val="000000" w:themeColor="text1"/>
        </w:rPr>
        <w:tab/>
      </w:r>
    </w:p>
    <w:p w14:paraId="2A456936" w14:textId="77777777" w:rsidR="003044C1" w:rsidRDefault="003044C1" w:rsidP="003044C1">
      <w:pPr>
        <w:rPr>
          <w:sz w:val="16"/>
          <w:szCs w:val="16"/>
        </w:rPr>
      </w:pPr>
    </w:p>
    <w:p w14:paraId="43E20320" w14:textId="77777777" w:rsidR="00BC7766" w:rsidRPr="004945B2" w:rsidRDefault="00BC7766" w:rsidP="003044C1">
      <w:pPr>
        <w:rPr>
          <w:sz w:val="16"/>
          <w:szCs w:val="16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515"/>
        <w:gridCol w:w="3402"/>
        <w:gridCol w:w="1323"/>
      </w:tblGrid>
      <w:tr w:rsidR="003044C1" w:rsidRPr="000F5999" w14:paraId="37955579" w14:textId="77777777" w:rsidTr="007805AF">
        <w:tc>
          <w:tcPr>
            <w:tcW w:w="1696" w:type="dxa"/>
          </w:tcPr>
          <w:p w14:paraId="509EB98B" w14:textId="77777777" w:rsidR="003044C1" w:rsidRPr="008469FD" w:rsidRDefault="003044C1" w:rsidP="003044C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14:paraId="7440D7F1" w14:textId="77777777" w:rsidR="003044C1" w:rsidRPr="008469FD" w:rsidRDefault="003044C1" w:rsidP="000F5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469FD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14:paraId="76A93F92" w14:textId="77777777" w:rsidR="003044C1" w:rsidRPr="008469FD" w:rsidRDefault="003044C1" w:rsidP="000F5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469FD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323" w:type="dxa"/>
          </w:tcPr>
          <w:p w14:paraId="55F8AA2A" w14:textId="77777777" w:rsidR="003044C1" w:rsidRPr="008469FD" w:rsidRDefault="003044C1" w:rsidP="000F5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469FD">
              <w:rPr>
                <w:rFonts w:cs="Arial"/>
                <w:b/>
                <w:sz w:val="20"/>
                <w:szCs w:val="20"/>
              </w:rPr>
              <w:t xml:space="preserve">How </w:t>
            </w:r>
          </w:p>
          <w:p w14:paraId="3FA4FD47" w14:textId="77777777" w:rsidR="003044C1" w:rsidRPr="008469FD" w:rsidRDefault="003044C1" w:rsidP="000F5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469FD">
              <w:rPr>
                <w:rFonts w:cs="Arial"/>
                <w:b/>
                <w:sz w:val="20"/>
                <w:szCs w:val="20"/>
              </w:rPr>
              <w:t>Measured</w:t>
            </w:r>
          </w:p>
        </w:tc>
      </w:tr>
      <w:tr w:rsidR="003044C1" w:rsidRPr="000F5999" w14:paraId="615016A7" w14:textId="77777777" w:rsidTr="007805AF">
        <w:tc>
          <w:tcPr>
            <w:tcW w:w="1696" w:type="dxa"/>
          </w:tcPr>
          <w:p w14:paraId="76FCE423" w14:textId="77777777" w:rsidR="0095074D" w:rsidRPr="008469FD" w:rsidRDefault="0095074D" w:rsidP="003044C1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5EC9031B" w14:textId="05A517BD" w:rsidR="003044C1" w:rsidRPr="008469FD" w:rsidRDefault="007805AF" w:rsidP="003044C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1</w:t>
            </w:r>
            <w:r w:rsidRPr="008469FD">
              <w:rPr>
                <w:rFonts w:cs="Arial"/>
                <w:i/>
                <w:iCs/>
                <w:sz w:val="20"/>
                <w:szCs w:val="20"/>
              </w:rPr>
              <w:t xml:space="preserve"> Qualifications</w:t>
            </w:r>
          </w:p>
        </w:tc>
        <w:tc>
          <w:tcPr>
            <w:tcW w:w="3515" w:type="dxa"/>
          </w:tcPr>
          <w:p w14:paraId="60890E54" w14:textId="77777777" w:rsidR="0095074D" w:rsidRPr="008469FD" w:rsidRDefault="0095074D" w:rsidP="00975C7A">
            <w:pPr>
              <w:rPr>
                <w:rFonts w:cs="Arial"/>
                <w:sz w:val="20"/>
                <w:szCs w:val="20"/>
              </w:rPr>
            </w:pPr>
          </w:p>
          <w:p w14:paraId="04F79F76" w14:textId="77777777" w:rsidR="003044C1" w:rsidRPr="008469FD" w:rsidRDefault="005F1BF8" w:rsidP="00975C7A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Willingness to develop professional competencies</w:t>
            </w:r>
          </w:p>
          <w:p w14:paraId="2AAD1768" w14:textId="77777777" w:rsidR="0080672D" w:rsidRPr="008469FD" w:rsidRDefault="0080672D" w:rsidP="00975C7A">
            <w:pPr>
              <w:rPr>
                <w:rFonts w:cs="Arial"/>
                <w:sz w:val="20"/>
                <w:szCs w:val="20"/>
              </w:rPr>
            </w:pPr>
          </w:p>
          <w:p w14:paraId="4D67CAB2" w14:textId="38DDEDD4" w:rsidR="0080672D" w:rsidRPr="008469FD" w:rsidRDefault="0080672D" w:rsidP="007805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D7E74E" w14:textId="77777777" w:rsidR="0095074D" w:rsidRPr="008469FD" w:rsidRDefault="0095074D" w:rsidP="00975C7A">
            <w:pPr>
              <w:rPr>
                <w:rFonts w:cs="Arial"/>
                <w:sz w:val="20"/>
                <w:szCs w:val="20"/>
              </w:rPr>
            </w:pPr>
          </w:p>
          <w:p w14:paraId="59BA1153" w14:textId="72D34D09" w:rsidR="007805AF" w:rsidRPr="008469FD" w:rsidRDefault="007805AF" w:rsidP="007805AF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Educated to degree level or </w:t>
            </w:r>
            <w:r w:rsidR="00094979">
              <w:rPr>
                <w:rFonts w:cs="Arial"/>
                <w:sz w:val="20"/>
                <w:szCs w:val="20"/>
              </w:rPr>
              <w:t xml:space="preserve">demonstrate </w:t>
            </w:r>
            <w:r w:rsidRPr="008469FD">
              <w:rPr>
                <w:rFonts w:cs="Arial"/>
                <w:sz w:val="20"/>
                <w:szCs w:val="20"/>
              </w:rPr>
              <w:t>equivalent</w:t>
            </w:r>
            <w:r w:rsidR="00094979">
              <w:rPr>
                <w:rFonts w:cs="Arial"/>
                <w:sz w:val="20"/>
                <w:szCs w:val="20"/>
              </w:rPr>
              <w:t xml:space="preserve"> experience</w:t>
            </w:r>
            <w:r w:rsidRPr="008469FD">
              <w:rPr>
                <w:rFonts w:cs="Arial"/>
                <w:sz w:val="20"/>
                <w:szCs w:val="20"/>
              </w:rPr>
              <w:t xml:space="preserve"> </w:t>
            </w:r>
          </w:p>
          <w:p w14:paraId="348C4391" w14:textId="77777777" w:rsidR="007805AF" w:rsidRPr="008469FD" w:rsidRDefault="007805AF" w:rsidP="003E3C07">
            <w:pPr>
              <w:rPr>
                <w:rFonts w:cs="Arial"/>
                <w:sz w:val="20"/>
                <w:szCs w:val="20"/>
              </w:rPr>
            </w:pPr>
          </w:p>
          <w:p w14:paraId="15B4C5AF" w14:textId="523774E5" w:rsidR="005F1BF8" w:rsidRPr="008469FD" w:rsidRDefault="00975C7A" w:rsidP="003E3C07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Appropriate quali</w:t>
            </w:r>
            <w:r w:rsidR="00912320" w:rsidRPr="008469FD">
              <w:rPr>
                <w:rFonts w:cs="Arial"/>
                <w:sz w:val="20"/>
                <w:szCs w:val="20"/>
              </w:rPr>
              <w:t xml:space="preserve">fication or be working </w:t>
            </w:r>
            <w:r w:rsidRPr="008469FD">
              <w:rPr>
                <w:rFonts w:cs="Arial"/>
                <w:sz w:val="20"/>
                <w:szCs w:val="20"/>
              </w:rPr>
              <w:t xml:space="preserve">towards a </w:t>
            </w:r>
            <w:r w:rsidR="00912320" w:rsidRPr="008469FD">
              <w:rPr>
                <w:rFonts w:cs="Arial"/>
                <w:sz w:val="20"/>
                <w:szCs w:val="20"/>
              </w:rPr>
              <w:t>relevant</w:t>
            </w:r>
            <w:r w:rsidRPr="008469FD">
              <w:rPr>
                <w:rFonts w:cs="Arial"/>
                <w:sz w:val="20"/>
                <w:szCs w:val="20"/>
              </w:rPr>
              <w:t xml:space="preserve"> qualification</w:t>
            </w:r>
            <w:r w:rsidR="003E3C07" w:rsidRPr="008469FD">
              <w:rPr>
                <w:rFonts w:cs="Arial"/>
                <w:sz w:val="20"/>
                <w:szCs w:val="20"/>
              </w:rPr>
              <w:t xml:space="preserve">. </w:t>
            </w:r>
          </w:p>
          <w:p w14:paraId="3DE5662F" w14:textId="77777777" w:rsidR="003E3C07" w:rsidRPr="008469FD" w:rsidRDefault="003E3C07" w:rsidP="003E3C07">
            <w:pPr>
              <w:rPr>
                <w:rFonts w:cs="Arial"/>
                <w:sz w:val="20"/>
                <w:szCs w:val="20"/>
              </w:rPr>
            </w:pPr>
          </w:p>
          <w:p w14:paraId="248DEF78" w14:textId="77777777" w:rsidR="003E3C07" w:rsidRPr="008469FD" w:rsidRDefault="003E3C07" w:rsidP="003E3C07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Hold a current driving licence and have access to a vehicle </w:t>
            </w:r>
          </w:p>
          <w:p w14:paraId="267F7A0C" w14:textId="53109307" w:rsidR="003E3C07" w:rsidRPr="008469FD" w:rsidRDefault="003E3C07" w:rsidP="003E3C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379D9A2" w14:textId="77777777" w:rsidR="0095074D" w:rsidRPr="008469FD" w:rsidRDefault="0095074D" w:rsidP="003044C1">
            <w:pPr>
              <w:rPr>
                <w:rFonts w:cs="Arial"/>
                <w:sz w:val="20"/>
                <w:szCs w:val="20"/>
              </w:rPr>
            </w:pPr>
          </w:p>
          <w:p w14:paraId="749EC2F6" w14:textId="77777777" w:rsidR="003044C1" w:rsidRPr="008469FD" w:rsidRDefault="00FF68B9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Application</w:t>
            </w:r>
          </w:p>
          <w:p w14:paraId="09AA5088" w14:textId="77777777" w:rsidR="008E25B9" w:rsidRPr="008469FD" w:rsidRDefault="008E25B9" w:rsidP="003044C1">
            <w:pPr>
              <w:rPr>
                <w:rFonts w:cs="Arial"/>
                <w:sz w:val="20"/>
                <w:szCs w:val="20"/>
              </w:rPr>
            </w:pPr>
          </w:p>
          <w:p w14:paraId="65E019F1" w14:textId="77777777" w:rsidR="007220BA" w:rsidRPr="008469FD" w:rsidRDefault="007220BA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3044C1" w:rsidRPr="000F5999" w14:paraId="4FE1BBAE" w14:textId="77777777" w:rsidTr="007805AF">
        <w:tc>
          <w:tcPr>
            <w:tcW w:w="1696" w:type="dxa"/>
          </w:tcPr>
          <w:p w14:paraId="5881F848" w14:textId="77777777" w:rsidR="003044C1" w:rsidRPr="008469FD" w:rsidRDefault="003044C1" w:rsidP="003044C1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0D1EC66A" w14:textId="2D7E6865" w:rsidR="003044C1" w:rsidRPr="008469FD" w:rsidRDefault="007805AF" w:rsidP="003044C1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2</w:t>
            </w:r>
            <w:r w:rsidRPr="008469FD">
              <w:rPr>
                <w:rFonts w:cs="Arial"/>
                <w:i/>
                <w:iCs/>
                <w:sz w:val="20"/>
                <w:szCs w:val="20"/>
              </w:rPr>
              <w:t xml:space="preserve"> Experience</w:t>
            </w:r>
          </w:p>
        </w:tc>
        <w:tc>
          <w:tcPr>
            <w:tcW w:w="3515" w:type="dxa"/>
          </w:tcPr>
          <w:p w14:paraId="70AE8554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  <w:p w14:paraId="723DE9E3" w14:textId="227F90F3" w:rsidR="00864574" w:rsidRPr="008469FD" w:rsidRDefault="003E3C07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Proven track record of meeting fundraising targets through diverse fundraising approaches. </w:t>
            </w:r>
          </w:p>
          <w:p w14:paraId="4C42ABC4" w14:textId="77777777" w:rsidR="00864574" w:rsidRPr="008469FD" w:rsidRDefault="00864574" w:rsidP="003044C1">
            <w:pPr>
              <w:rPr>
                <w:rFonts w:cs="Arial"/>
                <w:sz w:val="20"/>
                <w:szCs w:val="20"/>
              </w:rPr>
            </w:pPr>
          </w:p>
          <w:p w14:paraId="0E985383" w14:textId="0EA6EC34" w:rsidR="007220BA" w:rsidRPr="008469FD" w:rsidRDefault="003E3C07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Experience in writing successful grant proposals for trusts and for statutory bodies. </w:t>
            </w:r>
          </w:p>
          <w:p w14:paraId="05B0A7AE" w14:textId="651D62A0" w:rsidR="00C44EA2" w:rsidRPr="008469FD" w:rsidRDefault="00C44EA2" w:rsidP="003044C1">
            <w:pPr>
              <w:rPr>
                <w:rFonts w:cs="Arial"/>
                <w:sz w:val="20"/>
                <w:szCs w:val="20"/>
              </w:rPr>
            </w:pPr>
          </w:p>
          <w:p w14:paraId="335D789B" w14:textId="01F038EA" w:rsidR="00C44EA2" w:rsidRDefault="00C44EA2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Experience </w:t>
            </w:r>
            <w:r w:rsidR="003E3C07" w:rsidRPr="008469FD">
              <w:rPr>
                <w:rFonts w:cs="Arial"/>
                <w:sz w:val="20"/>
                <w:szCs w:val="20"/>
              </w:rPr>
              <w:t>in developing a fundraising plan for an organisation</w:t>
            </w:r>
          </w:p>
          <w:p w14:paraId="77C42120" w14:textId="3A37CAB4" w:rsidR="00F83026" w:rsidRDefault="00F83026" w:rsidP="003044C1">
            <w:pPr>
              <w:rPr>
                <w:rFonts w:cs="Arial"/>
                <w:sz w:val="20"/>
                <w:szCs w:val="20"/>
              </w:rPr>
            </w:pPr>
          </w:p>
          <w:p w14:paraId="7D676EC2" w14:textId="6617F284" w:rsidR="00F83026" w:rsidRPr="00F83026" w:rsidRDefault="00F83026" w:rsidP="00F830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of using social media in a workplace setting to include the </w:t>
            </w:r>
            <w:r w:rsidRPr="00F83026">
              <w:rPr>
                <w:rFonts w:cs="Arial"/>
                <w:sz w:val="20"/>
                <w:szCs w:val="20"/>
              </w:rPr>
              <w:t>promoti</w:t>
            </w:r>
            <w:r>
              <w:rPr>
                <w:rFonts w:cs="Arial"/>
                <w:sz w:val="20"/>
                <w:szCs w:val="20"/>
              </w:rPr>
              <w:t>o</w:t>
            </w:r>
            <w:r w:rsidRPr="00F83026">
              <w:rPr>
                <w:rFonts w:cs="Arial"/>
                <w:sz w:val="20"/>
                <w:szCs w:val="20"/>
              </w:rPr>
              <w:t xml:space="preserve">n </w:t>
            </w:r>
            <w:r>
              <w:rPr>
                <w:rFonts w:cs="Arial"/>
                <w:sz w:val="20"/>
                <w:szCs w:val="20"/>
              </w:rPr>
              <w:t xml:space="preserve">of </w:t>
            </w:r>
            <w:r w:rsidRPr="00F83026">
              <w:rPr>
                <w:rFonts w:cs="Arial"/>
                <w:sz w:val="20"/>
                <w:szCs w:val="20"/>
              </w:rPr>
              <w:t xml:space="preserve">a brand </w:t>
            </w:r>
          </w:p>
          <w:p w14:paraId="09683289" w14:textId="77777777" w:rsidR="00F83026" w:rsidRPr="008469FD" w:rsidRDefault="00F83026" w:rsidP="003044C1">
            <w:pPr>
              <w:rPr>
                <w:rFonts w:cs="Arial"/>
                <w:sz w:val="20"/>
                <w:szCs w:val="20"/>
              </w:rPr>
            </w:pPr>
          </w:p>
          <w:p w14:paraId="70B2D12C" w14:textId="77777777" w:rsidR="00912320" w:rsidRPr="008469FD" w:rsidRDefault="00912320" w:rsidP="00E87E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0F8770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  <w:p w14:paraId="49CB904E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Experience in one or more of the </w:t>
            </w:r>
            <w:proofErr w:type="gramStart"/>
            <w:r w:rsidRPr="008469FD">
              <w:rPr>
                <w:rFonts w:cs="Arial"/>
                <w:sz w:val="20"/>
                <w:szCs w:val="20"/>
              </w:rPr>
              <w:t>following:-</w:t>
            </w:r>
            <w:proofErr w:type="gramEnd"/>
          </w:p>
          <w:p w14:paraId="41502583" w14:textId="57E71828" w:rsidR="003044C1" w:rsidRPr="008469FD" w:rsidRDefault="003E3C07" w:rsidP="00523A7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organising </w:t>
            </w:r>
            <w:proofErr w:type="gramStart"/>
            <w:r w:rsidRPr="008469FD">
              <w:rPr>
                <w:rFonts w:cs="Arial"/>
                <w:sz w:val="20"/>
                <w:szCs w:val="20"/>
              </w:rPr>
              <w:t>small and large scale</w:t>
            </w:r>
            <w:proofErr w:type="gramEnd"/>
            <w:r w:rsidRPr="008469FD">
              <w:rPr>
                <w:rFonts w:cs="Arial"/>
                <w:sz w:val="20"/>
                <w:szCs w:val="20"/>
              </w:rPr>
              <w:t xml:space="preserve"> fundraising events. </w:t>
            </w:r>
          </w:p>
          <w:p w14:paraId="3ABBE829" w14:textId="2DE64CFB" w:rsidR="00E87ED3" w:rsidRPr="008469FD" w:rsidRDefault="003E3C07" w:rsidP="00523A7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fundraising for youth or disability charities</w:t>
            </w:r>
          </w:p>
          <w:p w14:paraId="2F52D179" w14:textId="24922DC3" w:rsidR="003044C1" w:rsidRPr="008469FD" w:rsidRDefault="003E3C07" w:rsidP="00523A7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recruiting, </w:t>
            </w:r>
            <w:proofErr w:type="gramStart"/>
            <w:r w:rsidRPr="008469FD">
              <w:rPr>
                <w:rFonts w:cs="Arial"/>
                <w:sz w:val="20"/>
                <w:szCs w:val="20"/>
              </w:rPr>
              <w:t>training</w:t>
            </w:r>
            <w:proofErr w:type="gramEnd"/>
            <w:r w:rsidRPr="008469FD">
              <w:rPr>
                <w:rFonts w:cs="Arial"/>
                <w:sz w:val="20"/>
                <w:szCs w:val="20"/>
              </w:rPr>
              <w:t xml:space="preserve"> and supporting volunteers</w:t>
            </w:r>
          </w:p>
          <w:p w14:paraId="6C14195B" w14:textId="3FBFD6E4" w:rsidR="003E3C07" w:rsidRPr="008469FD" w:rsidRDefault="003E3C07" w:rsidP="00523A7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experience writing reports for a wide range of audiences</w:t>
            </w:r>
          </w:p>
          <w:p w14:paraId="4C2EDE17" w14:textId="0DD782B7" w:rsidR="003E3C07" w:rsidRPr="008469FD" w:rsidRDefault="003E3C07" w:rsidP="00523A76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Conducting risk assessments for events</w:t>
            </w:r>
          </w:p>
          <w:p w14:paraId="174724D6" w14:textId="0F634030" w:rsidR="003E3C07" w:rsidRPr="008469FD" w:rsidRDefault="003E3C07" w:rsidP="003044C1">
            <w:pPr>
              <w:rPr>
                <w:rFonts w:cs="Arial"/>
                <w:sz w:val="20"/>
                <w:szCs w:val="20"/>
              </w:rPr>
            </w:pPr>
          </w:p>
          <w:p w14:paraId="667AE034" w14:textId="12F81538" w:rsidR="00C44EA2" w:rsidRPr="008469FD" w:rsidRDefault="00C44EA2" w:rsidP="003044C1">
            <w:pPr>
              <w:rPr>
                <w:rFonts w:cs="Arial"/>
                <w:sz w:val="20"/>
                <w:szCs w:val="20"/>
              </w:rPr>
            </w:pPr>
          </w:p>
          <w:p w14:paraId="5252AF27" w14:textId="0F8FC7DB" w:rsidR="00C44EA2" w:rsidRPr="008469FD" w:rsidRDefault="003E3C07" w:rsidP="00523A76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Sound financial management and budgeting skills</w:t>
            </w:r>
          </w:p>
          <w:p w14:paraId="49E67851" w14:textId="29A2A6F3" w:rsidR="003E3C07" w:rsidRPr="008469FD" w:rsidRDefault="003E3C07" w:rsidP="003044C1">
            <w:pPr>
              <w:rPr>
                <w:rFonts w:cs="Arial"/>
                <w:sz w:val="20"/>
                <w:szCs w:val="20"/>
              </w:rPr>
            </w:pPr>
          </w:p>
          <w:p w14:paraId="47D303D0" w14:textId="77777777" w:rsidR="003044C1" w:rsidRPr="008469FD" w:rsidRDefault="003044C1" w:rsidP="003E3C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5461B22" w14:textId="77777777" w:rsidR="0095074D" w:rsidRPr="008469FD" w:rsidRDefault="0095074D" w:rsidP="003044C1">
            <w:pPr>
              <w:rPr>
                <w:rFonts w:cs="Arial"/>
                <w:sz w:val="20"/>
                <w:szCs w:val="20"/>
              </w:rPr>
            </w:pPr>
          </w:p>
          <w:p w14:paraId="6D8B8F49" w14:textId="77777777" w:rsidR="003044C1" w:rsidRPr="008469FD" w:rsidRDefault="0095074D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</w:t>
            </w:r>
            <w:r w:rsidR="00CD2F30" w:rsidRPr="008469FD">
              <w:rPr>
                <w:rFonts w:cs="Arial"/>
                <w:sz w:val="20"/>
                <w:szCs w:val="20"/>
              </w:rPr>
              <w:t>pplication</w:t>
            </w:r>
          </w:p>
          <w:p w14:paraId="1E04DC9B" w14:textId="77777777" w:rsidR="0095074D" w:rsidRPr="008469FD" w:rsidRDefault="0095074D" w:rsidP="003044C1">
            <w:pPr>
              <w:rPr>
                <w:rFonts w:cs="Arial"/>
                <w:sz w:val="20"/>
                <w:szCs w:val="20"/>
              </w:rPr>
            </w:pPr>
          </w:p>
          <w:p w14:paraId="3B8FEE2A" w14:textId="77777777" w:rsidR="0095074D" w:rsidRPr="008469FD" w:rsidRDefault="0095074D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Interview</w:t>
            </w:r>
          </w:p>
          <w:p w14:paraId="1BB0A284" w14:textId="77777777" w:rsidR="0095074D" w:rsidRPr="008469FD" w:rsidRDefault="0095074D" w:rsidP="003044C1">
            <w:pPr>
              <w:rPr>
                <w:rFonts w:cs="Arial"/>
                <w:sz w:val="20"/>
                <w:szCs w:val="20"/>
              </w:rPr>
            </w:pPr>
          </w:p>
          <w:p w14:paraId="625772F3" w14:textId="77777777" w:rsidR="0095074D" w:rsidRPr="008469FD" w:rsidRDefault="0095074D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References </w:t>
            </w:r>
          </w:p>
        </w:tc>
      </w:tr>
      <w:tr w:rsidR="003044C1" w:rsidRPr="000F5999" w14:paraId="4F82E7CD" w14:textId="77777777" w:rsidTr="007805AF">
        <w:tc>
          <w:tcPr>
            <w:tcW w:w="1696" w:type="dxa"/>
          </w:tcPr>
          <w:p w14:paraId="21E9CF2A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  <w:p w14:paraId="21BD46A4" w14:textId="2A8876D9" w:rsidR="003044C1" w:rsidRPr="008469FD" w:rsidRDefault="007805AF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3 </w:t>
            </w:r>
            <w:r w:rsidRPr="008469FD">
              <w:rPr>
                <w:rFonts w:cs="Arial"/>
                <w:i/>
                <w:iCs/>
                <w:sz w:val="20"/>
                <w:szCs w:val="20"/>
              </w:rPr>
              <w:t>Skills</w:t>
            </w:r>
            <w:r w:rsidR="003044C1" w:rsidRPr="008469FD">
              <w:rPr>
                <w:rFonts w:cs="Arial"/>
                <w:i/>
                <w:iCs/>
                <w:sz w:val="20"/>
                <w:szCs w:val="20"/>
              </w:rPr>
              <w:t>, Knowledge &amp; Attitudes</w:t>
            </w:r>
          </w:p>
        </w:tc>
        <w:tc>
          <w:tcPr>
            <w:tcW w:w="3515" w:type="dxa"/>
          </w:tcPr>
          <w:p w14:paraId="059C78CD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Sound understanding of funding opportunities available to small charities</w:t>
            </w:r>
          </w:p>
          <w:p w14:paraId="5ED2FEED" w14:textId="10363F9A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Computer skills including use of excel spreadsheets</w:t>
            </w:r>
            <w:r w:rsidR="00C01536">
              <w:rPr>
                <w:rFonts w:cs="Arial"/>
                <w:sz w:val="20"/>
                <w:szCs w:val="20"/>
              </w:rPr>
              <w:t xml:space="preserve"> and social media</w:t>
            </w:r>
          </w:p>
          <w:p w14:paraId="5F8ABB9D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Understanding of how Gift Aid works</w:t>
            </w:r>
          </w:p>
          <w:p w14:paraId="684C56FD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Outstanding relationship building and communication skills (oral and written)</w:t>
            </w:r>
          </w:p>
          <w:p w14:paraId="53B229C3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Ability to prioritise workload</w:t>
            </w:r>
          </w:p>
          <w:p w14:paraId="74F8EF5C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Ability to meet deadlines and targets</w:t>
            </w:r>
          </w:p>
          <w:p w14:paraId="0D038E3E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Highly organised</w:t>
            </w:r>
          </w:p>
          <w:p w14:paraId="5C7490B3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lastRenderedPageBreak/>
              <w:t>Able to work independently</w:t>
            </w:r>
          </w:p>
          <w:p w14:paraId="76868DAF" w14:textId="1F1D307C" w:rsidR="00523A76" w:rsidRDefault="0094492E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Positive</w:t>
            </w:r>
            <w:r w:rsidR="00523A76" w:rsidRPr="008469FD">
              <w:rPr>
                <w:rFonts w:cs="Arial"/>
                <w:sz w:val="20"/>
                <w:szCs w:val="20"/>
              </w:rPr>
              <w:t xml:space="preserve"> attitude</w:t>
            </w:r>
          </w:p>
          <w:p w14:paraId="74AC0CBD" w14:textId="178CA68B" w:rsidR="0094492E" w:rsidRPr="008469FD" w:rsidRDefault="0094492E" w:rsidP="0094492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Self management</w:t>
            </w:r>
            <w:proofErr w:type="spellEnd"/>
            <w:r w:rsidRPr="008469FD">
              <w:rPr>
                <w:rFonts w:cs="Arial"/>
                <w:sz w:val="20"/>
                <w:szCs w:val="20"/>
              </w:rPr>
              <w:t xml:space="preserve">. Able to demonstrate personal and professional effectiveness in all areas of work. Plan and prioritise </w:t>
            </w:r>
            <w:r w:rsidR="009A6EEA">
              <w:rPr>
                <w:rFonts w:cs="Arial"/>
                <w:sz w:val="20"/>
                <w:szCs w:val="20"/>
              </w:rPr>
              <w:t xml:space="preserve">your </w:t>
            </w:r>
            <w:r w:rsidRPr="008469FD">
              <w:rPr>
                <w:rFonts w:cs="Arial"/>
                <w:sz w:val="20"/>
                <w:szCs w:val="20"/>
              </w:rPr>
              <w:t xml:space="preserve">own workload. </w:t>
            </w:r>
          </w:p>
          <w:p w14:paraId="3067D95C" w14:textId="77777777" w:rsidR="0094492E" w:rsidRDefault="0094492E" w:rsidP="00523A76">
            <w:pPr>
              <w:rPr>
                <w:rFonts w:cs="Arial"/>
                <w:sz w:val="20"/>
                <w:szCs w:val="20"/>
              </w:rPr>
            </w:pPr>
          </w:p>
          <w:p w14:paraId="73A596AE" w14:textId="0771B636" w:rsidR="00523A76" w:rsidRPr="008469FD" w:rsidRDefault="00523A76" w:rsidP="00523A76">
            <w:pPr>
              <w:rPr>
                <w:rFonts w:cs="Arial"/>
                <w:b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Understanding of safeguarding of young people</w:t>
            </w:r>
            <w:r w:rsidRPr="008469F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9326017" w14:textId="77777777" w:rsidR="00523A76" w:rsidRPr="008469FD" w:rsidRDefault="00523A76" w:rsidP="00523A76">
            <w:pPr>
              <w:rPr>
                <w:rFonts w:cs="Arial"/>
                <w:b/>
                <w:sz w:val="20"/>
                <w:szCs w:val="20"/>
              </w:rPr>
            </w:pPr>
          </w:p>
          <w:p w14:paraId="40D2C930" w14:textId="32927F82" w:rsidR="00523A76" w:rsidRPr="008469FD" w:rsidRDefault="00523A76" w:rsidP="00523A76">
            <w:pPr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8469FD">
              <w:rPr>
                <w:rFonts w:cs="Arial"/>
                <w:bCs/>
                <w:sz w:val="20"/>
                <w:szCs w:val="20"/>
              </w:rPr>
              <w:t>Ability to develop an understanding of the issues young people may live with because of their impairment / disability.</w:t>
            </w:r>
          </w:p>
          <w:p w14:paraId="67B2EDC0" w14:textId="717D0901" w:rsidR="00523A76" w:rsidRPr="008469FD" w:rsidRDefault="00523A76" w:rsidP="00523A76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45A1B5B1" w14:textId="1F3972A2" w:rsidR="005C66D9" w:rsidRDefault="005C66D9" w:rsidP="00523A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An understanding of how the fundraising regulations work</w:t>
            </w:r>
          </w:p>
          <w:p w14:paraId="3C2CD6CE" w14:textId="77777777" w:rsidR="005C66D9" w:rsidRDefault="005C66D9" w:rsidP="00523A76">
            <w:pPr>
              <w:rPr>
                <w:rFonts w:cs="Arial"/>
                <w:sz w:val="20"/>
                <w:szCs w:val="20"/>
              </w:rPr>
            </w:pPr>
          </w:p>
          <w:p w14:paraId="05EE2447" w14:textId="27B0D32A" w:rsidR="003044C1" w:rsidRPr="008469FD" w:rsidRDefault="003044C1" w:rsidP="00523A76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Identifying and securing resources for youth work</w:t>
            </w:r>
          </w:p>
          <w:p w14:paraId="0A2DD2AA" w14:textId="77777777" w:rsidR="00523A76" w:rsidRPr="008469FD" w:rsidRDefault="00523A76" w:rsidP="00523A76">
            <w:pPr>
              <w:rPr>
                <w:rFonts w:cs="Arial"/>
                <w:b/>
                <w:sz w:val="20"/>
                <w:szCs w:val="20"/>
              </w:rPr>
            </w:pPr>
          </w:p>
          <w:p w14:paraId="0E9D4F06" w14:textId="0F65BC21" w:rsidR="0013580F" w:rsidRDefault="003044C1" w:rsidP="00523A76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Accrediting young people’s learning and experience</w:t>
            </w:r>
          </w:p>
          <w:p w14:paraId="4CEEF775" w14:textId="77777777" w:rsidR="008A5C76" w:rsidRPr="008469FD" w:rsidRDefault="008A5C76" w:rsidP="00523A76">
            <w:pPr>
              <w:rPr>
                <w:rFonts w:cs="Arial"/>
                <w:sz w:val="20"/>
                <w:szCs w:val="20"/>
              </w:rPr>
            </w:pPr>
          </w:p>
          <w:p w14:paraId="117B1BF1" w14:textId="48983BB7" w:rsidR="0013580F" w:rsidRDefault="00D01D3F" w:rsidP="00523A7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Developing</w:t>
            </w:r>
            <w:r w:rsidR="0013580F" w:rsidRPr="008469FD">
              <w:rPr>
                <w:rFonts w:cs="Arial"/>
                <w:sz w:val="20"/>
                <w:szCs w:val="20"/>
              </w:rPr>
              <w:t xml:space="preserve"> relationships with other organisations and individuals and understanding the importance of interagency work</w:t>
            </w:r>
          </w:p>
          <w:p w14:paraId="167F1590" w14:textId="77777777" w:rsidR="008A5C76" w:rsidRPr="008469FD" w:rsidRDefault="008A5C76" w:rsidP="00523A76">
            <w:pPr>
              <w:rPr>
                <w:rFonts w:cs="Arial"/>
                <w:sz w:val="20"/>
                <w:szCs w:val="20"/>
              </w:rPr>
            </w:pPr>
          </w:p>
          <w:p w14:paraId="057AB80C" w14:textId="2573BF05" w:rsidR="0013580F" w:rsidRDefault="0013580F" w:rsidP="00523A76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Building and maintaining partnership work including complex relationships</w:t>
            </w:r>
          </w:p>
          <w:p w14:paraId="37319F5F" w14:textId="77777777" w:rsidR="008A5C76" w:rsidRPr="008469FD" w:rsidRDefault="008A5C76" w:rsidP="00523A76">
            <w:pPr>
              <w:rPr>
                <w:rFonts w:cs="Arial"/>
                <w:sz w:val="20"/>
                <w:szCs w:val="20"/>
              </w:rPr>
            </w:pPr>
          </w:p>
          <w:p w14:paraId="4961E896" w14:textId="05BBCCB1" w:rsidR="0013580F" w:rsidRDefault="0013580F" w:rsidP="00523A76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lastRenderedPageBreak/>
              <w:t xml:space="preserve">Develop, </w:t>
            </w:r>
            <w:proofErr w:type="gramStart"/>
            <w:r w:rsidRPr="008469FD">
              <w:rPr>
                <w:rFonts w:cs="Arial"/>
                <w:sz w:val="20"/>
                <w:szCs w:val="20"/>
              </w:rPr>
              <w:t>deliver</w:t>
            </w:r>
            <w:proofErr w:type="gramEnd"/>
            <w:r w:rsidRPr="008469FD">
              <w:rPr>
                <w:rFonts w:cs="Arial"/>
                <w:sz w:val="20"/>
                <w:szCs w:val="20"/>
              </w:rPr>
              <w:t xml:space="preserve"> and monitor online social networking</w:t>
            </w:r>
          </w:p>
          <w:p w14:paraId="10A8593A" w14:textId="77777777" w:rsidR="008A5C76" w:rsidRPr="008469FD" w:rsidRDefault="008A5C76" w:rsidP="00523A76">
            <w:pPr>
              <w:rPr>
                <w:rFonts w:cs="Arial"/>
                <w:sz w:val="20"/>
                <w:szCs w:val="20"/>
              </w:rPr>
            </w:pPr>
          </w:p>
          <w:p w14:paraId="383209A6" w14:textId="77777777" w:rsidR="0013580F" w:rsidRPr="008469FD" w:rsidRDefault="0013580F" w:rsidP="00523A76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Ability to recruit and supervise volunteers</w:t>
            </w:r>
          </w:p>
          <w:p w14:paraId="1BF260EE" w14:textId="77777777" w:rsidR="00D34DDB" w:rsidRPr="008469FD" w:rsidRDefault="00D34DDB" w:rsidP="00523A76">
            <w:pPr>
              <w:rPr>
                <w:rFonts w:cs="Arial"/>
                <w:sz w:val="20"/>
                <w:szCs w:val="20"/>
              </w:rPr>
            </w:pPr>
          </w:p>
          <w:p w14:paraId="1C50C5DC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Understanding of youth work</w:t>
            </w:r>
          </w:p>
          <w:p w14:paraId="61C33713" w14:textId="7777777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color w:val="333333"/>
                <w:sz w:val="20"/>
                <w:szCs w:val="20"/>
              </w:rPr>
            </w:pPr>
          </w:p>
          <w:p w14:paraId="3C7D5996" w14:textId="1CA9D407" w:rsidR="00523A76" w:rsidRPr="008469FD" w:rsidRDefault="00523A76" w:rsidP="00523A76">
            <w:pPr>
              <w:spacing w:after="225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AD28C1B" w14:textId="7D2521BD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  <w:p w14:paraId="2A55DECC" w14:textId="148C56C2" w:rsidR="00626E2E" w:rsidRPr="008469FD" w:rsidRDefault="00626E2E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Application</w:t>
            </w:r>
          </w:p>
          <w:p w14:paraId="66E91722" w14:textId="17295835" w:rsidR="009622B1" w:rsidRPr="008469FD" w:rsidRDefault="009622B1" w:rsidP="003044C1">
            <w:pPr>
              <w:rPr>
                <w:rFonts w:cs="Arial"/>
                <w:sz w:val="20"/>
                <w:szCs w:val="20"/>
              </w:rPr>
            </w:pPr>
          </w:p>
          <w:p w14:paraId="2829AF77" w14:textId="6F6D92D6" w:rsidR="009622B1" w:rsidRPr="008469FD" w:rsidRDefault="009622B1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Interview</w:t>
            </w:r>
          </w:p>
          <w:p w14:paraId="3B50FCAB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2CFA0DAE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0FEB92B9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5B6873C2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512DCE4A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654FCD8A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418D0D1C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5B3CCD2D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469827AA" w14:textId="77777777" w:rsidR="00CF3165" w:rsidRPr="008469FD" w:rsidRDefault="00CF3165" w:rsidP="003044C1">
            <w:pPr>
              <w:rPr>
                <w:rFonts w:cs="Arial"/>
                <w:sz w:val="20"/>
                <w:szCs w:val="20"/>
              </w:rPr>
            </w:pPr>
          </w:p>
          <w:p w14:paraId="51E81538" w14:textId="1723A7D6" w:rsidR="00576232" w:rsidRPr="008469FD" w:rsidRDefault="00576232" w:rsidP="00576232">
            <w:pPr>
              <w:tabs>
                <w:tab w:val="left" w:pos="885"/>
              </w:tabs>
              <w:rPr>
                <w:rFonts w:cs="Arial"/>
                <w:sz w:val="20"/>
                <w:szCs w:val="20"/>
              </w:rPr>
            </w:pPr>
          </w:p>
        </w:tc>
      </w:tr>
      <w:tr w:rsidR="003044C1" w:rsidRPr="000F5999" w14:paraId="7756EF8A" w14:textId="77777777" w:rsidTr="007805AF">
        <w:tc>
          <w:tcPr>
            <w:tcW w:w="1696" w:type="dxa"/>
          </w:tcPr>
          <w:p w14:paraId="6C0370DF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  <w:p w14:paraId="5B0E0D33" w14:textId="21612EDF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4 </w:t>
            </w:r>
            <w:r w:rsidRPr="008469FD">
              <w:rPr>
                <w:rFonts w:cs="Arial"/>
                <w:i/>
                <w:sz w:val="20"/>
                <w:szCs w:val="20"/>
              </w:rPr>
              <w:t>Personal Qualities</w:t>
            </w:r>
          </w:p>
        </w:tc>
        <w:tc>
          <w:tcPr>
            <w:tcW w:w="3515" w:type="dxa"/>
          </w:tcPr>
          <w:p w14:paraId="451D56D6" w14:textId="77777777" w:rsidR="00CE5BF1" w:rsidRPr="008469FD" w:rsidRDefault="00CE5BF1" w:rsidP="003044C1">
            <w:pPr>
              <w:rPr>
                <w:rFonts w:cs="Arial"/>
                <w:sz w:val="20"/>
                <w:szCs w:val="20"/>
              </w:rPr>
            </w:pPr>
          </w:p>
          <w:p w14:paraId="11992C82" w14:textId="77777777" w:rsidR="00061E6A" w:rsidRPr="008469FD" w:rsidRDefault="00061E6A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Reliable</w:t>
            </w:r>
          </w:p>
          <w:p w14:paraId="3C4D25C2" w14:textId="77777777" w:rsidR="00061E6A" w:rsidRPr="008469FD" w:rsidRDefault="00061E6A" w:rsidP="003044C1">
            <w:pPr>
              <w:rPr>
                <w:rFonts w:cs="Arial"/>
                <w:sz w:val="20"/>
                <w:szCs w:val="20"/>
              </w:rPr>
            </w:pPr>
          </w:p>
          <w:p w14:paraId="76AE5598" w14:textId="77777777" w:rsidR="00061E6A" w:rsidRPr="008469FD" w:rsidRDefault="00061E6A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Ability to see the person first </w:t>
            </w:r>
            <w:r w:rsidR="00CE5BF1" w:rsidRPr="008469FD">
              <w:rPr>
                <w:rFonts w:cs="Arial"/>
                <w:sz w:val="20"/>
                <w:szCs w:val="20"/>
              </w:rPr>
              <w:t>and</w:t>
            </w:r>
            <w:r w:rsidRPr="008469FD">
              <w:rPr>
                <w:rFonts w:cs="Arial"/>
                <w:sz w:val="20"/>
                <w:szCs w:val="20"/>
              </w:rPr>
              <w:t xml:space="preserve"> take account of needs created by people</w:t>
            </w:r>
            <w:r w:rsidR="00DA0450" w:rsidRPr="008469FD">
              <w:rPr>
                <w:rFonts w:cs="Arial"/>
                <w:sz w:val="20"/>
                <w:szCs w:val="20"/>
              </w:rPr>
              <w:t>’</w:t>
            </w:r>
            <w:r w:rsidRPr="008469FD">
              <w:rPr>
                <w:rFonts w:cs="Arial"/>
                <w:sz w:val="20"/>
                <w:szCs w:val="20"/>
              </w:rPr>
              <w:t>s impai</w:t>
            </w:r>
            <w:r w:rsidR="00CF3165" w:rsidRPr="008469FD">
              <w:rPr>
                <w:rFonts w:cs="Arial"/>
                <w:sz w:val="20"/>
                <w:szCs w:val="20"/>
              </w:rPr>
              <w:t>r</w:t>
            </w:r>
            <w:r w:rsidRPr="008469FD">
              <w:rPr>
                <w:rFonts w:cs="Arial"/>
                <w:sz w:val="20"/>
                <w:szCs w:val="20"/>
              </w:rPr>
              <w:t>ment</w:t>
            </w:r>
          </w:p>
          <w:p w14:paraId="1916AB6C" w14:textId="77777777" w:rsidR="00061E6A" w:rsidRPr="008469FD" w:rsidRDefault="00061E6A" w:rsidP="003044C1">
            <w:pPr>
              <w:rPr>
                <w:rFonts w:cs="Arial"/>
                <w:sz w:val="20"/>
                <w:szCs w:val="20"/>
              </w:rPr>
            </w:pPr>
          </w:p>
          <w:p w14:paraId="5A69D7B6" w14:textId="77777777" w:rsidR="005F1BF8" w:rsidRPr="008469FD" w:rsidRDefault="005F1BF8" w:rsidP="005F1BF8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Ability to contribute to a creative and dynamic team.</w:t>
            </w:r>
          </w:p>
          <w:p w14:paraId="298539D5" w14:textId="77777777" w:rsidR="00B00197" w:rsidRPr="008469FD" w:rsidRDefault="00B00197" w:rsidP="003044C1">
            <w:pPr>
              <w:rPr>
                <w:rFonts w:cs="Arial"/>
                <w:sz w:val="20"/>
                <w:szCs w:val="20"/>
              </w:rPr>
            </w:pPr>
          </w:p>
          <w:p w14:paraId="77087C9D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Commitment to personal development and reflective practice.</w:t>
            </w:r>
          </w:p>
          <w:p w14:paraId="1BA183E1" w14:textId="77777777" w:rsidR="00B00197" w:rsidRPr="008469FD" w:rsidRDefault="00B00197" w:rsidP="003044C1">
            <w:pPr>
              <w:rPr>
                <w:rFonts w:cs="Arial"/>
                <w:sz w:val="20"/>
                <w:szCs w:val="20"/>
              </w:rPr>
            </w:pPr>
          </w:p>
          <w:p w14:paraId="1E4D177F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Ability to work flexibly to meet the demands of the service</w:t>
            </w:r>
          </w:p>
          <w:p w14:paraId="0E8B24ED" w14:textId="77777777" w:rsidR="00B00197" w:rsidRPr="008469FD" w:rsidRDefault="00B00197" w:rsidP="003044C1">
            <w:pPr>
              <w:rPr>
                <w:rFonts w:cs="Arial"/>
                <w:sz w:val="20"/>
                <w:szCs w:val="20"/>
              </w:rPr>
            </w:pPr>
          </w:p>
          <w:p w14:paraId="0B145E02" w14:textId="77777777" w:rsidR="005F1BF8" w:rsidRPr="008469FD" w:rsidRDefault="005F1BF8" w:rsidP="005F1BF8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 xml:space="preserve">Ability to manage pressured, </w:t>
            </w:r>
            <w:proofErr w:type="gramStart"/>
            <w:r w:rsidRPr="008469FD">
              <w:rPr>
                <w:rFonts w:cs="Arial"/>
                <w:sz w:val="20"/>
                <w:szCs w:val="20"/>
              </w:rPr>
              <w:t>complex</w:t>
            </w:r>
            <w:proofErr w:type="gramEnd"/>
            <w:r w:rsidRPr="008469FD">
              <w:rPr>
                <w:rFonts w:cs="Arial"/>
                <w:sz w:val="20"/>
                <w:szCs w:val="20"/>
              </w:rPr>
              <w:t xml:space="preserve"> and demanding situations</w:t>
            </w:r>
          </w:p>
          <w:p w14:paraId="38BD1B7C" w14:textId="0A7A897E" w:rsidR="005F1BF8" w:rsidRPr="008469FD" w:rsidRDefault="005F1BF8" w:rsidP="005F1B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D42B14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  <w:p w14:paraId="6B857F98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  <w:p w14:paraId="7B7CE88B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  <w:p w14:paraId="01F2264B" w14:textId="77777777" w:rsidR="003044C1" w:rsidRPr="008469FD" w:rsidRDefault="003044C1" w:rsidP="003044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1B3C038" w14:textId="77777777" w:rsidR="0095074D" w:rsidRPr="008469FD" w:rsidRDefault="0095074D" w:rsidP="003044C1">
            <w:pPr>
              <w:rPr>
                <w:rFonts w:cs="Arial"/>
                <w:sz w:val="20"/>
                <w:szCs w:val="20"/>
              </w:rPr>
            </w:pPr>
          </w:p>
          <w:p w14:paraId="27E20E4C" w14:textId="77777777" w:rsidR="003044C1" w:rsidRPr="008469FD" w:rsidRDefault="00D52A5A" w:rsidP="003044C1">
            <w:pPr>
              <w:rPr>
                <w:rFonts w:cs="Arial"/>
                <w:sz w:val="20"/>
                <w:szCs w:val="20"/>
              </w:rPr>
            </w:pPr>
            <w:r w:rsidRPr="008469FD">
              <w:rPr>
                <w:rFonts w:cs="Arial"/>
                <w:sz w:val="20"/>
                <w:szCs w:val="20"/>
              </w:rPr>
              <w:t>Interview</w:t>
            </w:r>
            <w:r w:rsidR="00864574" w:rsidRPr="008469FD">
              <w:rPr>
                <w:rFonts w:cs="Arial"/>
                <w:sz w:val="20"/>
                <w:szCs w:val="20"/>
              </w:rPr>
              <w:t xml:space="preserve"> &amp; References</w:t>
            </w:r>
          </w:p>
          <w:p w14:paraId="264B3DF2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2F943991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6471428B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6812CAA6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33F541AF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62E5A852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1F773226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3ACBA5E9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31A8A7C6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2E391F63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6075E53D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25E851EB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5C9B6868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510134EC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36582517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6E93B7A6" w14:textId="77777777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  <w:p w14:paraId="5B2D63B5" w14:textId="6EB2D0FD" w:rsidR="00D52A5A" w:rsidRPr="008469FD" w:rsidRDefault="00D52A5A" w:rsidP="003044C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71D4B37" w14:textId="2457AA55" w:rsidR="009E68D4" w:rsidRDefault="009E68D4" w:rsidP="009E68D4">
      <w:pPr>
        <w:rPr>
          <w:color w:val="E36C0A"/>
        </w:rPr>
      </w:pPr>
    </w:p>
    <w:p w14:paraId="522E34D4" w14:textId="51AD7A76" w:rsidR="0065082F" w:rsidRDefault="0065082F" w:rsidP="009E68D4">
      <w:pPr>
        <w:rPr>
          <w:color w:val="E36C0A"/>
        </w:rPr>
      </w:pPr>
    </w:p>
    <w:sectPr w:rsidR="0065082F" w:rsidSect="009804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19" w:right="1106" w:bottom="1440" w:left="1080" w:header="709" w:footer="70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C6BF" w14:textId="77777777" w:rsidR="00383EF7" w:rsidRDefault="00383EF7">
      <w:r>
        <w:separator/>
      </w:r>
    </w:p>
  </w:endnote>
  <w:endnote w:type="continuationSeparator" w:id="0">
    <w:p w14:paraId="1F6ECC86" w14:textId="77777777" w:rsidR="00383EF7" w:rsidRDefault="0038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529" w14:textId="05AFF6E9" w:rsidR="00D34DDB" w:rsidRPr="00476FA4" w:rsidRDefault="00D34DDB" w:rsidP="0095074D">
    <w:pPr>
      <w:jc w:val="center"/>
      <w:rPr>
        <w:rFonts w:cs="Arial"/>
        <w:b/>
        <w:sz w:val="20"/>
        <w:szCs w:val="20"/>
      </w:rPr>
    </w:pPr>
    <w:r w:rsidRPr="00476FA4">
      <w:rPr>
        <w:rFonts w:cs="Arial"/>
        <w:b/>
        <w:sz w:val="20"/>
        <w:szCs w:val="20"/>
      </w:rPr>
      <w:t>Active8</w:t>
    </w:r>
    <w:r w:rsidRPr="00476FA4">
      <w:rPr>
        <w:rFonts w:cs="Arial"/>
        <w:b/>
        <w:sz w:val="18"/>
        <w:szCs w:val="20"/>
      </w:rPr>
      <w:t xml:space="preserve">, </w:t>
    </w:r>
    <w:r w:rsidR="006961C0">
      <w:rPr>
        <w:rFonts w:cs="Arial"/>
        <w:b/>
        <w:sz w:val="20"/>
        <w:szCs w:val="25"/>
      </w:rPr>
      <w:t>B10</w:t>
    </w:r>
    <w:r w:rsidR="00EE1538">
      <w:rPr>
        <w:rFonts w:cs="Arial"/>
        <w:b/>
        <w:sz w:val="20"/>
        <w:szCs w:val="25"/>
      </w:rPr>
      <w:t>8</w:t>
    </w:r>
    <w:r w:rsidR="006961C0">
      <w:rPr>
        <w:rFonts w:cs="Arial"/>
        <w:b/>
        <w:sz w:val="20"/>
        <w:szCs w:val="25"/>
      </w:rPr>
      <w:t xml:space="preserve"> Beacon Place, Victoria, Cornwall, PL26 8LG</w:t>
    </w:r>
    <w:r w:rsidR="00476FA4">
      <w:rPr>
        <w:rFonts w:cs="Arial"/>
        <w:sz w:val="20"/>
        <w:szCs w:val="25"/>
      </w:rPr>
      <w:tab/>
    </w:r>
    <w:r w:rsidR="0095074D">
      <w:rPr>
        <w:rFonts w:cs="Arial"/>
        <w:sz w:val="20"/>
        <w:szCs w:val="25"/>
      </w:rPr>
      <w:tab/>
    </w:r>
    <w:r w:rsidR="0095074D">
      <w:rPr>
        <w:rFonts w:cs="Arial"/>
        <w:sz w:val="20"/>
        <w:szCs w:val="25"/>
      </w:rPr>
      <w:tab/>
    </w:r>
    <w:r w:rsidR="00476FA4">
      <w:rPr>
        <w:rFonts w:cs="Arial"/>
        <w:sz w:val="20"/>
        <w:szCs w:val="25"/>
      </w:rPr>
      <w:t>T</w:t>
    </w:r>
    <w:r w:rsidRPr="00476FA4">
      <w:rPr>
        <w:rFonts w:cs="Arial"/>
        <w:b/>
        <w:sz w:val="20"/>
        <w:szCs w:val="20"/>
      </w:rPr>
      <w:t>el: 0</w:t>
    </w:r>
    <w:r w:rsidR="00864574" w:rsidRPr="00476FA4">
      <w:rPr>
        <w:rFonts w:cs="Arial"/>
        <w:b/>
        <w:sz w:val="20"/>
        <w:szCs w:val="20"/>
      </w:rPr>
      <w:t>7800 87</w:t>
    </w:r>
    <w:r w:rsidR="006961C0">
      <w:rPr>
        <w:rFonts w:cs="Arial"/>
        <w:b/>
        <w:sz w:val="20"/>
        <w:szCs w:val="20"/>
      </w:rPr>
      <w:t>6</w:t>
    </w:r>
    <w:r w:rsidR="00864574" w:rsidRPr="00476FA4">
      <w:rPr>
        <w:rFonts w:cs="Arial"/>
        <w:b/>
        <w:sz w:val="20"/>
        <w:szCs w:val="20"/>
      </w:rPr>
      <w:t xml:space="preserve"> 42</w:t>
    </w:r>
    <w:r w:rsidR="006961C0">
      <w:rPr>
        <w:rFonts w:cs="Arial"/>
        <w:b/>
        <w:sz w:val="20"/>
        <w:szCs w:val="20"/>
      </w:rPr>
      <w:t>1</w:t>
    </w:r>
  </w:p>
  <w:p w14:paraId="01C1F26E" w14:textId="77777777" w:rsidR="00D34DDB" w:rsidRPr="00476FA4" w:rsidRDefault="00476FA4" w:rsidP="0095074D">
    <w:pPr>
      <w:autoSpaceDE w:val="0"/>
      <w:autoSpaceDN w:val="0"/>
      <w:adjustRightInd w:val="0"/>
      <w:jc w:val="center"/>
      <w:rPr>
        <w:rFonts w:cs="Arial"/>
        <w:b/>
        <w:sz w:val="20"/>
        <w:szCs w:val="20"/>
      </w:rPr>
    </w:pPr>
    <w:r w:rsidRPr="00476FA4">
      <w:rPr>
        <w:rFonts w:cs="Arial"/>
        <w:b/>
        <w:sz w:val="20"/>
        <w:szCs w:val="20"/>
      </w:rPr>
      <w:t>E</w:t>
    </w:r>
    <w:r w:rsidR="00D34DDB" w:rsidRPr="00476FA4">
      <w:rPr>
        <w:rFonts w:cs="Arial"/>
        <w:b/>
        <w:sz w:val="20"/>
        <w:szCs w:val="20"/>
      </w:rPr>
      <w:t>mail</w:t>
    </w:r>
    <w:r w:rsidRPr="00476FA4">
      <w:rPr>
        <w:rFonts w:cs="Arial"/>
        <w:b/>
        <w:sz w:val="20"/>
        <w:szCs w:val="20"/>
      </w:rPr>
      <w:t xml:space="preserve">: </w:t>
    </w:r>
    <w:r w:rsidR="006961C0">
      <w:rPr>
        <w:rFonts w:cs="Arial"/>
        <w:b/>
        <w:sz w:val="20"/>
        <w:szCs w:val="20"/>
      </w:rPr>
      <w:t>manager.active8@</w:t>
    </w:r>
    <w:r w:rsidR="00D34DDB" w:rsidRPr="00476FA4">
      <w:rPr>
        <w:rFonts w:cs="Arial"/>
        <w:b/>
        <w:sz w:val="20"/>
        <w:szCs w:val="20"/>
      </w:rPr>
      <w:t>g</w:t>
    </w:r>
    <w:r w:rsidR="006961C0">
      <w:rPr>
        <w:rFonts w:cs="Arial"/>
        <w:b/>
        <w:sz w:val="20"/>
        <w:szCs w:val="20"/>
      </w:rPr>
      <w:t>mail.com</w:t>
    </w:r>
    <w:r w:rsidR="00D34DDB" w:rsidRPr="00476FA4">
      <w:rPr>
        <w:rFonts w:cs="Arial"/>
        <w:b/>
        <w:sz w:val="20"/>
        <w:szCs w:val="20"/>
      </w:rPr>
      <w:t xml:space="preserve">       web: www.active8online.org       reg. charity no. </w:t>
    </w:r>
    <w:r w:rsidR="0095074D" w:rsidRPr="0095074D">
      <w:rPr>
        <w:rFonts w:cs="Arial"/>
        <w:b/>
        <w:sz w:val="20"/>
        <w:szCs w:val="20"/>
      </w:rPr>
      <w:t>1163942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E356" w14:textId="06C2B189" w:rsidR="006B0E4A" w:rsidRPr="00476FA4" w:rsidRDefault="006B0E4A" w:rsidP="006B0E4A">
    <w:pPr>
      <w:jc w:val="center"/>
      <w:rPr>
        <w:rFonts w:cs="Arial"/>
        <w:b/>
        <w:sz w:val="20"/>
        <w:szCs w:val="20"/>
      </w:rPr>
    </w:pPr>
    <w:r w:rsidRPr="00476FA4">
      <w:rPr>
        <w:rFonts w:cs="Arial"/>
        <w:b/>
        <w:sz w:val="20"/>
        <w:szCs w:val="20"/>
      </w:rPr>
      <w:t>Active8</w:t>
    </w:r>
    <w:r w:rsidRPr="00476FA4">
      <w:rPr>
        <w:rFonts w:cs="Arial"/>
        <w:b/>
        <w:sz w:val="18"/>
        <w:szCs w:val="20"/>
      </w:rPr>
      <w:t xml:space="preserve">, </w:t>
    </w:r>
    <w:r>
      <w:rPr>
        <w:rFonts w:cs="Arial"/>
        <w:b/>
        <w:sz w:val="20"/>
        <w:szCs w:val="25"/>
      </w:rPr>
      <w:t>B108 Beacon Place, Victoria, Cornwall, PL26 8LG</w:t>
    </w:r>
    <w:r>
      <w:rPr>
        <w:rFonts w:cs="Arial"/>
        <w:sz w:val="20"/>
        <w:szCs w:val="25"/>
      </w:rPr>
      <w:tab/>
    </w:r>
    <w:r>
      <w:rPr>
        <w:rFonts w:cs="Arial"/>
        <w:sz w:val="20"/>
        <w:szCs w:val="25"/>
      </w:rPr>
      <w:tab/>
    </w:r>
    <w:r>
      <w:rPr>
        <w:rFonts w:cs="Arial"/>
        <w:sz w:val="20"/>
        <w:szCs w:val="25"/>
      </w:rPr>
      <w:tab/>
    </w:r>
    <w:r w:rsidR="00E10618">
      <w:rPr>
        <w:rFonts w:cs="Arial"/>
        <w:b/>
        <w:sz w:val="20"/>
        <w:szCs w:val="20"/>
      </w:rPr>
      <w:t>Te</w:t>
    </w:r>
    <w:r w:rsidRPr="00476FA4">
      <w:rPr>
        <w:rFonts w:cs="Arial"/>
        <w:b/>
        <w:sz w:val="20"/>
        <w:szCs w:val="20"/>
      </w:rPr>
      <w:t>l: 07800 87</w:t>
    </w:r>
    <w:r>
      <w:rPr>
        <w:rFonts w:cs="Arial"/>
        <w:b/>
        <w:sz w:val="20"/>
        <w:szCs w:val="20"/>
      </w:rPr>
      <w:t>6</w:t>
    </w:r>
    <w:r w:rsidRPr="00476FA4">
      <w:rPr>
        <w:rFonts w:cs="Arial"/>
        <w:b/>
        <w:sz w:val="20"/>
        <w:szCs w:val="20"/>
      </w:rPr>
      <w:t xml:space="preserve"> 42</w:t>
    </w:r>
    <w:r>
      <w:rPr>
        <w:rFonts w:cs="Arial"/>
        <w:b/>
        <w:sz w:val="20"/>
        <w:szCs w:val="20"/>
      </w:rPr>
      <w:t>1</w:t>
    </w:r>
  </w:p>
  <w:p w14:paraId="61CC2AF0" w14:textId="29442B9F" w:rsidR="006B0E4A" w:rsidRPr="00476FA4" w:rsidRDefault="006B0E4A" w:rsidP="006B0E4A">
    <w:pPr>
      <w:autoSpaceDE w:val="0"/>
      <w:autoSpaceDN w:val="0"/>
      <w:adjustRightInd w:val="0"/>
      <w:jc w:val="center"/>
      <w:rPr>
        <w:rFonts w:cs="Arial"/>
        <w:b/>
        <w:sz w:val="20"/>
        <w:szCs w:val="20"/>
      </w:rPr>
    </w:pPr>
    <w:r w:rsidRPr="00476FA4">
      <w:rPr>
        <w:rFonts w:cs="Arial"/>
        <w:b/>
        <w:sz w:val="20"/>
        <w:szCs w:val="20"/>
      </w:rPr>
      <w:t xml:space="preserve">Email: </w:t>
    </w:r>
    <w:r>
      <w:rPr>
        <w:rFonts w:cs="Arial"/>
        <w:b/>
        <w:sz w:val="20"/>
        <w:szCs w:val="20"/>
      </w:rPr>
      <w:t>manager</w:t>
    </w:r>
    <w:r w:rsidR="00E10618">
      <w:rPr>
        <w:rFonts w:cs="Arial"/>
        <w:b/>
        <w:sz w:val="20"/>
        <w:szCs w:val="20"/>
      </w:rPr>
      <w:t>@</w:t>
    </w:r>
    <w:r>
      <w:rPr>
        <w:rFonts w:cs="Arial"/>
        <w:b/>
        <w:sz w:val="20"/>
        <w:szCs w:val="20"/>
      </w:rPr>
      <w:t>active8</w:t>
    </w:r>
    <w:r w:rsidR="00E10618">
      <w:rPr>
        <w:rFonts w:cs="Arial"/>
        <w:b/>
        <w:sz w:val="20"/>
        <w:szCs w:val="20"/>
      </w:rPr>
      <w:t>online</w:t>
    </w:r>
    <w:r>
      <w:rPr>
        <w:rFonts w:cs="Arial"/>
        <w:b/>
        <w:sz w:val="20"/>
        <w:szCs w:val="20"/>
      </w:rPr>
      <w:t>.o</w:t>
    </w:r>
    <w:r w:rsidR="00E10618">
      <w:rPr>
        <w:rFonts w:cs="Arial"/>
        <w:b/>
        <w:sz w:val="20"/>
        <w:szCs w:val="20"/>
      </w:rPr>
      <w:t>rg</w:t>
    </w:r>
    <w:r w:rsidRPr="00476FA4">
      <w:rPr>
        <w:rFonts w:cs="Arial"/>
        <w:b/>
        <w:sz w:val="20"/>
        <w:szCs w:val="20"/>
      </w:rPr>
      <w:t xml:space="preserve">       web: www.active8online.org       reg. charity no. </w:t>
    </w:r>
    <w:r w:rsidRPr="0095074D">
      <w:rPr>
        <w:rFonts w:cs="Arial"/>
        <w:b/>
        <w:sz w:val="20"/>
        <w:szCs w:val="20"/>
      </w:rPr>
      <w:t>1163942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EE64" w14:textId="77777777" w:rsidR="00383EF7" w:rsidRDefault="00383EF7">
      <w:r>
        <w:separator/>
      </w:r>
    </w:p>
  </w:footnote>
  <w:footnote w:type="continuationSeparator" w:id="0">
    <w:p w14:paraId="48C51111" w14:textId="77777777" w:rsidR="00383EF7" w:rsidRDefault="0038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70F6" w14:textId="43CC4317" w:rsidR="000204F0" w:rsidRDefault="000204F0">
    <w:pPr>
      <w:pStyle w:val="Header"/>
    </w:pPr>
    <w:r>
      <w:rPr>
        <w:noProof/>
      </w:rPr>
      <w:drawing>
        <wp:inline distT="0" distB="0" distL="0" distR="0" wp14:anchorId="0E36AD3D" wp14:editId="62A0B581">
          <wp:extent cx="1250950" cy="813504"/>
          <wp:effectExtent l="0" t="0" r="6350" b="571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39" cy="83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F486" w14:textId="7BF68EC5" w:rsidR="000204F0" w:rsidRDefault="000204F0">
    <w:pPr>
      <w:pStyle w:val="Header"/>
    </w:pPr>
    <w:r>
      <w:rPr>
        <w:noProof/>
      </w:rPr>
      <w:drawing>
        <wp:inline distT="0" distB="0" distL="0" distR="0" wp14:anchorId="3CD01074" wp14:editId="4C72EBA1">
          <wp:extent cx="1250950" cy="813504"/>
          <wp:effectExtent l="0" t="0" r="6350" b="571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39" cy="83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712"/>
    <w:multiLevelType w:val="hybridMultilevel"/>
    <w:tmpl w:val="9C7A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1BB3"/>
    <w:multiLevelType w:val="hybridMultilevel"/>
    <w:tmpl w:val="E9A0214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5F6E"/>
    <w:multiLevelType w:val="hybridMultilevel"/>
    <w:tmpl w:val="E9A0214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3B41"/>
    <w:multiLevelType w:val="hybridMultilevel"/>
    <w:tmpl w:val="E9A0214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911CA"/>
    <w:multiLevelType w:val="hybridMultilevel"/>
    <w:tmpl w:val="6604FC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4A12399"/>
    <w:multiLevelType w:val="hybridMultilevel"/>
    <w:tmpl w:val="E9A0214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610F3"/>
    <w:multiLevelType w:val="hybridMultilevel"/>
    <w:tmpl w:val="E9A0214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106E8"/>
    <w:multiLevelType w:val="hybridMultilevel"/>
    <w:tmpl w:val="DFDA5F62"/>
    <w:lvl w:ilvl="0" w:tplc="FEDE22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86D93"/>
    <w:multiLevelType w:val="hybridMultilevel"/>
    <w:tmpl w:val="58CE7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A7A17"/>
    <w:multiLevelType w:val="hybridMultilevel"/>
    <w:tmpl w:val="87E4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6B7D"/>
    <w:multiLevelType w:val="hybridMultilevel"/>
    <w:tmpl w:val="E2AE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C0C07"/>
    <w:multiLevelType w:val="hybridMultilevel"/>
    <w:tmpl w:val="541ACB44"/>
    <w:lvl w:ilvl="0" w:tplc="FEDE22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1545E"/>
    <w:multiLevelType w:val="hybridMultilevel"/>
    <w:tmpl w:val="33B0365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177E5"/>
    <w:multiLevelType w:val="hybridMultilevel"/>
    <w:tmpl w:val="C96A8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025D3"/>
    <w:multiLevelType w:val="hybridMultilevel"/>
    <w:tmpl w:val="B022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F0ED9"/>
    <w:multiLevelType w:val="hybridMultilevel"/>
    <w:tmpl w:val="99283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1651"/>
    <w:multiLevelType w:val="hybridMultilevel"/>
    <w:tmpl w:val="A7DC1138"/>
    <w:lvl w:ilvl="0" w:tplc="FEDE22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113093">
    <w:abstractNumId w:val="13"/>
  </w:num>
  <w:num w:numId="2" w16cid:durableId="1099372866">
    <w:abstractNumId w:val="8"/>
  </w:num>
  <w:num w:numId="3" w16cid:durableId="1812988006">
    <w:abstractNumId w:val="15"/>
  </w:num>
  <w:num w:numId="4" w16cid:durableId="1137838850">
    <w:abstractNumId w:val="7"/>
  </w:num>
  <w:num w:numId="5" w16cid:durableId="942147996">
    <w:abstractNumId w:val="11"/>
  </w:num>
  <w:num w:numId="6" w16cid:durableId="425855730">
    <w:abstractNumId w:val="16"/>
  </w:num>
  <w:num w:numId="7" w16cid:durableId="1333097611">
    <w:abstractNumId w:val="12"/>
  </w:num>
  <w:num w:numId="8" w16cid:durableId="1862861967">
    <w:abstractNumId w:val="4"/>
  </w:num>
  <w:num w:numId="9" w16cid:durableId="1684669508">
    <w:abstractNumId w:val="10"/>
  </w:num>
  <w:num w:numId="10" w16cid:durableId="1342201501">
    <w:abstractNumId w:val="14"/>
  </w:num>
  <w:num w:numId="11" w16cid:durableId="1304046113">
    <w:abstractNumId w:val="6"/>
  </w:num>
  <w:num w:numId="12" w16cid:durableId="1825581866">
    <w:abstractNumId w:val="3"/>
  </w:num>
  <w:num w:numId="13" w16cid:durableId="2096170744">
    <w:abstractNumId w:val="1"/>
  </w:num>
  <w:num w:numId="14" w16cid:durableId="163012787">
    <w:abstractNumId w:val="2"/>
  </w:num>
  <w:num w:numId="15" w16cid:durableId="827553505">
    <w:abstractNumId w:val="5"/>
  </w:num>
  <w:num w:numId="16" w16cid:durableId="1029841680">
    <w:abstractNumId w:val="9"/>
  </w:num>
  <w:num w:numId="17" w16cid:durableId="155807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56"/>
    <w:rsid w:val="0001420C"/>
    <w:rsid w:val="000204F0"/>
    <w:rsid w:val="00030601"/>
    <w:rsid w:val="00045356"/>
    <w:rsid w:val="000563A8"/>
    <w:rsid w:val="00061E6A"/>
    <w:rsid w:val="000738E4"/>
    <w:rsid w:val="0007503F"/>
    <w:rsid w:val="00087592"/>
    <w:rsid w:val="00090198"/>
    <w:rsid w:val="00094979"/>
    <w:rsid w:val="000A5AF8"/>
    <w:rsid w:val="000B1509"/>
    <w:rsid w:val="000C6CDB"/>
    <w:rsid w:val="000D099E"/>
    <w:rsid w:val="000F3D5A"/>
    <w:rsid w:val="000F5999"/>
    <w:rsid w:val="00121E52"/>
    <w:rsid w:val="00125740"/>
    <w:rsid w:val="0013152E"/>
    <w:rsid w:val="0013580F"/>
    <w:rsid w:val="00155BF1"/>
    <w:rsid w:val="001573B7"/>
    <w:rsid w:val="00186989"/>
    <w:rsid w:val="00196668"/>
    <w:rsid w:val="001A0365"/>
    <w:rsid w:val="001A7DA1"/>
    <w:rsid w:val="001B13D8"/>
    <w:rsid w:val="001C58FA"/>
    <w:rsid w:val="001D0362"/>
    <w:rsid w:val="001D057C"/>
    <w:rsid w:val="001E405C"/>
    <w:rsid w:val="001F3B75"/>
    <w:rsid w:val="00203F2B"/>
    <w:rsid w:val="002138AF"/>
    <w:rsid w:val="0021634F"/>
    <w:rsid w:val="0022264B"/>
    <w:rsid w:val="002256BD"/>
    <w:rsid w:val="00227B30"/>
    <w:rsid w:val="00237F63"/>
    <w:rsid w:val="00242A44"/>
    <w:rsid w:val="00243B94"/>
    <w:rsid w:val="002537D5"/>
    <w:rsid w:val="00266DB5"/>
    <w:rsid w:val="00270256"/>
    <w:rsid w:val="00295224"/>
    <w:rsid w:val="00295D34"/>
    <w:rsid w:val="002A0806"/>
    <w:rsid w:val="002B219C"/>
    <w:rsid w:val="002B4509"/>
    <w:rsid w:val="002B582D"/>
    <w:rsid w:val="002C1F95"/>
    <w:rsid w:val="00303D0C"/>
    <w:rsid w:val="003044C1"/>
    <w:rsid w:val="00305204"/>
    <w:rsid w:val="00314CD8"/>
    <w:rsid w:val="00324423"/>
    <w:rsid w:val="0033317C"/>
    <w:rsid w:val="00346F57"/>
    <w:rsid w:val="00364E0B"/>
    <w:rsid w:val="00367222"/>
    <w:rsid w:val="00374416"/>
    <w:rsid w:val="003747D8"/>
    <w:rsid w:val="0038353C"/>
    <w:rsid w:val="00383EF7"/>
    <w:rsid w:val="00384B72"/>
    <w:rsid w:val="003938EA"/>
    <w:rsid w:val="0039654E"/>
    <w:rsid w:val="003A5A21"/>
    <w:rsid w:val="003B64A5"/>
    <w:rsid w:val="003C4A9B"/>
    <w:rsid w:val="003D6142"/>
    <w:rsid w:val="003E3C07"/>
    <w:rsid w:val="003E3DBB"/>
    <w:rsid w:val="003E7951"/>
    <w:rsid w:val="003F1331"/>
    <w:rsid w:val="003F587A"/>
    <w:rsid w:val="0040571F"/>
    <w:rsid w:val="00417D66"/>
    <w:rsid w:val="00420224"/>
    <w:rsid w:val="00424881"/>
    <w:rsid w:val="00424899"/>
    <w:rsid w:val="0044340B"/>
    <w:rsid w:val="00451241"/>
    <w:rsid w:val="00455A13"/>
    <w:rsid w:val="0046068E"/>
    <w:rsid w:val="00460D9A"/>
    <w:rsid w:val="00473A51"/>
    <w:rsid w:val="00476FA4"/>
    <w:rsid w:val="00485080"/>
    <w:rsid w:val="00486A2C"/>
    <w:rsid w:val="004B5221"/>
    <w:rsid w:val="004B7BC2"/>
    <w:rsid w:val="004D3224"/>
    <w:rsid w:val="004D6A45"/>
    <w:rsid w:val="004F18C2"/>
    <w:rsid w:val="004F62DC"/>
    <w:rsid w:val="00514F73"/>
    <w:rsid w:val="00523A76"/>
    <w:rsid w:val="005241B7"/>
    <w:rsid w:val="00542554"/>
    <w:rsid w:val="00562F1B"/>
    <w:rsid w:val="00566960"/>
    <w:rsid w:val="00574BEF"/>
    <w:rsid w:val="00576232"/>
    <w:rsid w:val="00585B67"/>
    <w:rsid w:val="00586761"/>
    <w:rsid w:val="005A705B"/>
    <w:rsid w:val="005B283D"/>
    <w:rsid w:val="005C083F"/>
    <w:rsid w:val="005C41DD"/>
    <w:rsid w:val="005C66D9"/>
    <w:rsid w:val="005E7C41"/>
    <w:rsid w:val="005F1BF8"/>
    <w:rsid w:val="00603C80"/>
    <w:rsid w:val="006137F8"/>
    <w:rsid w:val="00626E2E"/>
    <w:rsid w:val="00636279"/>
    <w:rsid w:val="0065082F"/>
    <w:rsid w:val="006552EE"/>
    <w:rsid w:val="00656EBC"/>
    <w:rsid w:val="0066454E"/>
    <w:rsid w:val="006664C3"/>
    <w:rsid w:val="0067113A"/>
    <w:rsid w:val="00680219"/>
    <w:rsid w:val="00695BB7"/>
    <w:rsid w:val="006961C0"/>
    <w:rsid w:val="006A60D0"/>
    <w:rsid w:val="006B0E4A"/>
    <w:rsid w:val="006B6E94"/>
    <w:rsid w:val="006C1296"/>
    <w:rsid w:val="006E1A39"/>
    <w:rsid w:val="006E50B3"/>
    <w:rsid w:val="006E7C1C"/>
    <w:rsid w:val="006F1D71"/>
    <w:rsid w:val="007030F2"/>
    <w:rsid w:val="007148A3"/>
    <w:rsid w:val="007220BA"/>
    <w:rsid w:val="0073234B"/>
    <w:rsid w:val="00732C17"/>
    <w:rsid w:val="007557A6"/>
    <w:rsid w:val="00777EE4"/>
    <w:rsid w:val="007805AF"/>
    <w:rsid w:val="00784A5E"/>
    <w:rsid w:val="00792BA0"/>
    <w:rsid w:val="00797883"/>
    <w:rsid w:val="007A0602"/>
    <w:rsid w:val="007A62BD"/>
    <w:rsid w:val="007B3428"/>
    <w:rsid w:val="007B48EE"/>
    <w:rsid w:val="007C4A6A"/>
    <w:rsid w:val="007C5096"/>
    <w:rsid w:val="007E421D"/>
    <w:rsid w:val="0080672D"/>
    <w:rsid w:val="00806AC2"/>
    <w:rsid w:val="00817ABE"/>
    <w:rsid w:val="00825584"/>
    <w:rsid w:val="00845884"/>
    <w:rsid w:val="00846271"/>
    <w:rsid w:val="008469FD"/>
    <w:rsid w:val="0086142D"/>
    <w:rsid w:val="00864574"/>
    <w:rsid w:val="00872BB4"/>
    <w:rsid w:val="00896D95"/>
    <w:rsid w:val="00897C1D"/>
    <w:rsid w:val="008A5C76"/>
    <w:rsid w:val="008B1F2B"/>
    <w:rsid w:val="008B65BC"/>
    <w:rsid w:val="008C071F"/>
    <w:rsid w:val="008E25B9"/>
    <w:rsid w:val="008E2B6C"/>
    <w:rsid w:val="0090316F"/>
    <w:rsid w:val="00912320"/>
    <w:rsid w:val="0091581A"/>
    <w:rsid w:val="00937BF6"/>
    <w:rsid w:val="0094492E"/>
    <w:rsid w:val="00946921"/>
    <w:rsid w:val="00946C6C"/>
    <w:rsid w:val="0095074D"/>
    <w:rsid w:val="00952C93"/>
    <w:rsid w:val="009622B1"/>
    <w:rsid w:val="00966671"/>
    <w:rsid w:val="00975C7A"/>
    <w:rsid w:val="00980491"/>
    <w:rsid w:val="009A56C2"/>
    <w:rsid w:val="009A5727"/>
    <w:rsid w:val="009A6EEA"/>
    <w:rsid w:val="009B637D"/>
    <w:rsid w:val="009C0571"/>
    <w:rsid w:val="009C1DB7"/>
    <w:rsid w:val="009D03AE"/>
    <w:rsid w:val="009E077E"/>
    <w:rsid w:val="009E68D4"/>
    <w:rsid w:val="00A033E3"/>
    <w:rsid w:val="00A15095"/>
    <w:rsid w:val="00A20D62"/>
    <w:rsid w:val="00A309CD"/>
    <w:rsid w:val="00A30FEE"/>
    <w:rsid w:val="00A36DA5"/>
    <w:rsid w:val="00A3733A"/>
    <w:rsid w:val="00A377D6"/>
    <w:rsid w:val="00A40270"/>
    <w:rsid w:val="00A4270D"/>
    <w:rsid w:val="00A448E1"/>
    <w:rsid w:val="00A81D66"/>
    <w:rsid w:val="00A84EA0"/>
    <w:rsid w:val="00A853C5"/>
    <w:rsid w:val="00A93154"/>
    <w:rsid w:val="00AB36DA"/>
    <w:rsid w:val="00AB5722"/>
    <w:rsid w:val="00AC380B"/>
    <w:rsid w:val="00AC75FB"/>
    <w:rsid w:val="00AD1CD9"/>
    <w:rsid w:val="00AE114A"/>
    <w:rsid w:val="00AE1ED8"/>
    <w:rsid w:val="00AE76B5"/>
    <w:rsid w:val="00AE79A9"/>
    <w:rsid w:val="00AF33B0"/>
    <w:rsid w:val="00B00197"/>
    <w:rsid w:val="00B07972"/>
    <w:rsid w:val="00B13754"/>
    <w:rsid w:val="00B149A8"/>
    <w:rsid w:val="00B15B6A"/>
    <w:rsid w:val="00B20984"/>
    <w:rsid w:val="00B706C6"/>
    <w:rsid w:val="00B753CE"/>
    <w:rsid w:val="00B948D5"/>
    <w:rsid w:val="00BA5138"/>
    <w:rsid w:val="00BC293C"/>
    <w:rsid w:val="00BC7766"/>
    <w:rsid w:val="00BE4CF7"/>
    <w:rsid w:val="00BE7B6C"/>
    <w:rsid w:val="00C01536"/>
    <w:rsid w:val="00C24EFE"/>
    <w:rsid w:val="00C336EE"/>
    <w:rsid w:val="00C36C5A"/>
    <w:rsid w:val="00C44EA2"/>
    <w:rsid w:val="00C54249"/>
    <w:rsid w:val="00C8019E"/>
    <w:rsid w:val="00C829A3"/>
    <w:rsid w:val="00C83DE3"/>
    <w:rsid w:val="00C858D6"/>
    <w:rsid w:val="00C90E27"/>
    <w:rsid w:val="00C960D4"/>
    <w:rsid w:val="00CD2F30"/>
    <w:rsid w:val="00CE5BF1"/>
    <w:rsid w:val="00CF3165"/>
    <w:rsid w:val="00D01D3F"/>
    <w:rsid w:val="00D04EE3"/>
    <w:rsid w:val="00D12270"/>
    <w:rsid w:val="00D259B0"/>
    <w:rsid w:val="00D34DDB"/>
    <w:rsid w:val="00D36F48"/>
    <w:rsid w:val="00D52A5A"/>
    <w:rsid w:val="00D6519E"/>
    <w:rsid w:val="00D745CB"/>
    <w:rsid w:val="00D92824"/>
    <w:rsid w:val="00D9305D"/>
    <w:rsid w:val="00DA0450"/>
    <w:rsid w:val="00DA2240"/>
    <w:rsid w:val="00DA241D"/>
    <w:rsid w:val="00DB4F22"/>
    <w:rsid w:val="00DD15ED"/>
    <w:rsid w:val="00DD6613"/>
    <w:rsid w:val="00DE4E96"/>
    <w:rsid w:val="00DE6735"/>
    <w:rsid w:val="00E10618"/>
    <w:rsid w:val="00E14758"/>
    <w:rsid w:val="00E1484A"/>
    <w:rsid w:val="00E212D3"/>
    <w:rsid w:val="00E22075"/>
    <w:rsid w:val="00E37C23"/>
    <w:rsid w:val="00E41B8F"/>
    <w:rsid w:val="00E539B1"/>
    <w:rsid w:val="00E70D7A"/>
    <w:rsid w:val="00E85604"/>
    <w:rsid w:val="00E85EA4"/>
    <w:rsid w:val="00E87ED3"/>
    <w:rsid w:val="00E92D29"/>
    <w:rsid w:val="00E9460A"/>
    <w:rsid w:val="00EA293C"/>
    <w:rsid w:val="00EC2D31"/>
    <w:rsid w:val="00EE1538"/>
    <w:rsid w:val="00EF510C"/>
    <w:rsid w:val="00EF675A"/>
    <w:rsid w:val="00F01955"/>
    <w:rsid w:val="00F072D5"/>
    <w:rsid w:val="00F41D94"/>
    <w:rsid w:val="00F56C64"/>
    <w:rsid w:val="00F638EF"/>
    <w:rsid w:val="00F83026"/>
    <w:rsid w:val="00F972F0"/>
    <w:rsid w:val="00FA2F3C"/>
    <w:rsid w:val="00FA4BD7"/>
    <w:rsid w:val="00FC34D0"/>
    <w:rsid w:val="00FD093C"/>
    <w:rsid w:val="00FD63EC"/>
    <w:rsid w:val="00FE1A17"/>
    <w:rsid w:val="00FE6A82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B2B4F"/>
  <w15:docId w15:val="{1BEAA342-423F-41AA-A4A7-2BCD40D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09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2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2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5BF1"/>
  </w:style>
  <w:style w:type="table" w:styleId="TableGrid">
    <w:name w:val="Table Grid"/>
    <w:basedOn w:val="TableNormal"/>
    <w:rsid w:val="006C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7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72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3E7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9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951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C6CDB"/>
    <w:rPr>
      <w:color w:val="0000FF"/>
      <w:u w:val="single"/>
    </w:rPr>
  </w:style>
  <w:style w:type="paragraph" w:styleId="Revision">
    <w:name w:val="Revision"/>
    <w:hidden/>
    <w:uiPriority w:val="99"/>
    <w:semiHidden/>
    <w:rsid w:val="004F62DC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76FA4"/>
    <w:pPr>
      <w:ind w:left="720"/>
      <w:contextualSpacing/>
    </w:pPr>
  </w:style>
  <w:style w:type="character" w:customStyle="1" w:styleId="cf01">
    <w:name w:val="cf01"/>
    <w:basedOn w:val="DefaultParagraphFont"/>
    <w:rsid w:val="005C66D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64E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4E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0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4018-BEB2-424D-B9DC-A231869C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874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Cornwall County Council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 Group</dc:creator>
  <cp:keywords/>
  <cp:lastModifiedBy>John Sweeting</cp:lastModifiedBy>
  <cp:revision>14</cp:revision>
  <cp:lastPrinted>2010-03-22T13:31:00Z</cp:lastPrinted>
  <dcterms:created xsi:type="dcterms:W3CDTF">2022-07-13T14:54:00Z</dcterms:created>
  <dcterms:modified xsi:type="dcterms:W3CDTF">2022-09-08T09:27:00Z</dcterms:modified>
</cp:coreProperties>
</file>